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65" w:rsidRPr="00A27565" w:rsidRDefault="00A27565" w:rsidP="00A27565">
      <w:pPr>
        <w:widowControl w:val="0"/>
        <w:autoSpaceDE w:val="0"/>
        <w:autoSpaceDN w:val="0"/>
        <w:spacing w:after="0" w:line="240" w:lineRule="auto"/>
        <w:ind w:left="122" w:right="444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A27565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b/>
          <w:sz w:val="24"/>
          <w:szCs w:val="24"/>
        </w:rPr>
        <w:t>работы</w:t>
      </w:r>
      <w:r w:rsidRPr="00A27565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b/>
          <w:sz w:val="24"/>
          <w:szCs w:val="24"/>
        </w:rPr>
        <w:t>МО:</w:t>
      </w:r>
      <w:r w:rsidRPr="00A27565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«Повышение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качества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процесса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путем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использования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современных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технологий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в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условиях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перехода</w:t>
      </w:r>
      <w:r w:rsidRPr="00A27565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и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реализации</w:t>
      </w:r>
      <w:r w:rsidRPr="00A27565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обновлённых ФГОС»»</w:t>
      </w:r>
    </w:p>
    <w:p w:rsidR="00A27565" w:rsidRPr="00A27565" w:rsidRDefault="00A27565" w:rsidP="00A275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7565" w:rsidRPr="00A27565" w:rsidRDefault="00A27565" w:rsidP="00A27565">
      <w:pPr>
        <w:widowControl w:val="0"/>
        <w:tabs>
          <w:tab w:val="left" w:pos="1341"/>
          <w:tab w:val="left" w:pos="3089"/>
          <w:tab w:val="left" w:pos="4645"/>
          <w:tab w:val="left" w:pos="5801"/>
          <w:tab w:val="left" w:pos="9006"/>
        </w:tabs>
        <w:autoSpaceDE w:val="0"/>
        <w:autoSpaceDN w:val="0"/>
        <w:spacing w:after="0" w:line="240" w:lineRule="auto"/>
        <w:ind w:left="481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A27565">
        <w:rPr>
          <w:rFonts w:ascii="Times New Roman" w:eastAsia="Times New Roman" w:hAnsi="Times New Roman"/>
          <w:b/>
          <w:sz w:val="24"/>
          <w:szCs w:val="24"/>
        </w:rPr>
        <w:tab/>
      </w:r>
      <w:r w:rsidRPr="00A27565">
        <w:rPr>
          <w:rFonts w:ascii="Times New Roman" w:eastAsia="Times New Roman" w:hAnsi="Times New Roman"/>
          <w:sz w:val="24"/>
          <w:szCs w:val="24"/>
        </w:rPr>
        <w:t>«Непрерывное</w:t>
      </w:r>
      <w:r w:rsidRPr="00A27565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совершенствование</w:t>
      </w:r>
      <w:r w:rsidRPr="00A27565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уровня</w:t>
      </w:r>
      <w:r w:rsidRPr="00A27565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педагогического</w:t>
      </w:r>
      <w:r w:rsidRPr="00A27565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мастерства</w:t>
      </w:r>
      <w:r w:rsidRPr="00A27565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учителей,</w:t>
      </w:r>
      <w:r w:rsidRPr="00A27565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 xml:space="preserve">их </w:t>
      </w:r>
      <w:r w:rsidRPr="00A27565">
        <w:rPr>
          <w:rFonts w:ascii="Times New Roman" w:eastAsia="Times New Roman" w:hAnsi="Times New Roman"/>
          <w:spacing w:val="-57"/>
          <w:sz w:val="24"/>
          <w:szCs w:val="24"/>
        </w:rPr>
        <w:t>эрудиции</w:t>
      </w:r>
      <w:r w:rsidRPr="00A2756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и</w:t>
      </w:r>
      <w:r w:rsidRPr="00A275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компетентности</w:t>
      </w:r>
      <w:r w:rsidRPr="00A275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в</w:t>
      </w:r>
      <w:r w:rsidRPr="00A275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области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учебных</w:t>
      </w:r>
      <w:r w:rsidRPr="00A275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предметов</w:t>
      </w:r>
      <w:r w:rsidRPr="00A275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и</w:t>
      </w:r>
      <w:r w:rsidRPr="00A275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методики</w:t>
      </w:r>
      <w:r w:rsidRPr="00A2756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их</w:t>
      </w:r>
      <w:r w:rsidRPr="00A275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преподавания».</w:t>
      </w:r>
    </w:p>
    <w:p w:rsidR="00A27565" w:rsidRPr="00A27565" w:rsidRDefault="00A27565" w:rsidP="00A2756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7565" w:rsidRPr="00A27565" w:rsidRDefault="00A27565" w:rsidP="00A27565">
      <w:pPr>
        <w:widowControl w:val="0"/>
        <w:autoSpaceDE w:val="0"/>
        <w:autoSpaceDN w:val="0"/>
        <w:spacing w:after="0" w:line="240" w:lineRule="auto"/>
        <w:ind w:left="481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27565">
        <w:rPr>
          <w:rFonts w:ascii="Times New Roman" w:eastAsia="Times New Roman" w:hAnsi="Times New Roman"/>
          <w:b/>
          <w:bCs/>
          <w:sz w:val="24"/>
          <w:szCs w:val="24"/>
        </w:rPr>
        <w:t>Основные</w:t>
      </w:r>
      <w:r w:rsidRPr="00A2756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A27565" w:rsidRPr="00A27565" w:rsidRDefault="00A27565" w:rsidP="00A275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27565" w:rsidRPr="00A27565" w:rsidRDefault="00A27565" w:rsidP="00A27565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565">
        <w:rPr>
          <w:rFonts w:ascii="Times New Roman" w:eastAsia="Times New Roman" w:hAnsi="Times New Roman"/>
          <w:sz w:val="24"/>
          <w:szCs w:val="24"/>
        </w:rPr>
        <w:t xml:space="preserve">         1. Изучить нормативно-правовую базу ОО в условиях </w:t>
      </w:r>
      <w:r w:rsidRPr="00A27565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внедрения ФОП НОО, ФОП ООО и ФОП СОО.</w:t>
      </w:r>
    </w:p>
    <w:p w:rsidR="00A27565" w:rsidRPr="00A27565" w:rsidRDefault="00A27565" w:rsidP="00A27565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5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A27565">
        <w:rPr>
          <w:rFonts w:ascii="Times New Roman" w:eastAsia="Times New Roman" w:hAnsi="Times New Roman"/>
          <w:sz w:val="24"/>
          <w:szCs w:val="24"/>
        </w:rPr>
        <w:t>2. Продолжить внедрение инновационных программ и технологий для повышения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качества</w:t>
      </w:r>
      <w:r w:rsidRPr="00A275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обучения.</w:t>
      </w:r>
    </w:p>
    <w:p w:rsidR="00A27565" w:rsidRPr="00A27565" w:rsidRDefault="00A27565" w:rsidP="00A27565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left="-586" w:right="452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sz w:val="24"/>
          <w:szCs w:val="24"/>
        </w:rPr>
        <w:t xml:space="preserve">                 3. Изучение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и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внедрение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в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практику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работы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нормативных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документов,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регламентирующих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условия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реализации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программы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по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предметам</w:t>
      </w:r>
      <w:r w:rsidRPr="00A27565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цикла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с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учётом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достижения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целей,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устанавливаемых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Федеральным</w:t>
      </w:r>
      <w:r w:rsidRPr="00A275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государственным</w:t>
      </w:r>
      <w:r w:rsidRPr="00A275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образовательным</w:t>
      </w:r>
      <w:r w:rsidRPr="00A275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стандартом.</w:t>
      </w:r>
    </w:p>
    <w:p w:rsidR="00A27565" w:rsidRPr="00A27565" w:rsidRDefault="00A27565" w:rsidP="00A27565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left="-226" w:right="448"/>
        <w:rPr>
          <w:rFonts w:ascii="Times New Roman" w:eastAsia="Times New Roman" w:hAnsi="Times New Roman"/>
          <w:sz w:val="24"/>
          <w:szCs w:val="24"/>
        </w:rPr>
      </w:pPr>
    </w:p>
    <w:p w:rsidR="00A27565" w:rsidRPr="00A27565" w:rsidRDefault="00A27565" w:rsidP="00A27565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left="-226" w:right="448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sz w:val="24"/>
          <w:szCs w:val="24"/>
        </w:rPr>
        <w:t xml:space="preserve">              </w:t>
      </w:r>
    </w:p>
    <w:p w:rsidR="00A27565" w:rsidRPr="00A27565" w:rsidRDefault="00A27565" w:rsidP="00A27565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left="-226" w:right="448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sz w:val="24"/>
          <w:szCs w:val="24"/>
        </w:rPr>
        <w:t xml:space="preserve">         4. Продолжить систематизацию программного и научно-методического обеспечения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учебных</w:t>
      </w:r>
      <w:r w:rsidRPr="00A275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программ</w:t>
      </w:r>
      <w:r w:rsidRPr="00A275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по</w:t>
      </w:r>
      <w:r w:rsidRPr="00A275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предметам</w:t>
      </w:r>
      <w:r w:rsidRPr="00A275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для</w:t>
      </w:r>
      <w:r w:rsidRPr="00A275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обеспечения</w:t>
      </w:r>
      <w:r w:rsidRPr="00A275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качества</w:t>
      </w:r>
      <w:r w:rsidRPr="00A275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образования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учащихся.</w:t>
      </w:r>
    </w:p>
    <w:p w:rsidR="00A27565" w:rsidRPr="00A27565" w:rsidRDefault="00A27565" w:rsidP="00A27565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left="-586" w:right="455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27565" w:rsidRPr="00A27565" w:rsidRDefault="00A27565" w:rsidP="00A27565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left="-586" w:right="455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sz w:val="24"/>
          <w:szCs w:val="24"/>
        </w:rPr>
        <w:t xml:space="preserve">              5. Развитие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творческих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способностей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учащихся.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Повышение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интереса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к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изучению</w:t>
      </w:r>
      <w:r w:rsidRPr="00A27565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предметов</w:t>
      </w:r>
      <w:r w:rsidRPr="00A275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цикла.</w:t>
      </w:r>
    </w:p>
    <w:p w:rsidR="00A27565" w:rsidRPr="00A27565" w:rsidRDefault="00A27565" w:rsidP="00A27565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left="-586" w:right="453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A27565" w:rsidRPr="00A27565" w:rsidRDefault="00A27565" w:rsidP="00A27565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left="-586" w:right="453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sz w:val="24"/>
          <w:szCs w:val="24"/>
        </w:rPr>
        <w:t xml:space="preserve">            6. Активизировать деятельность педагогов по систематизации и повышению уровня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подготовки одаренных и мотивированных учащихся к участию в олимпиадах, конкурсах,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исследовательской</w:t>
      </w:r>
      <w:r w:rsidRPr="00A275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и проектной деятельности.</w:t>
      </w:r>
    </w:p>
    <w:p w:rsidR="00A27565" w:rsidRPr="00A27565" w:rsidRDefault="00A27565" w:rsidP="00A27565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left="-586" w:right="450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A27565" w:rsidRPr="00A27565" w:rsidRDefault="00A27565" w:rsidP="00A27565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left="-586" w:right="450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sz w:val="24"/>
          <w:szCs w:val="24"/>
        </w:rPr>
        <w:t xml:space="preserve">            7. Продолжить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работу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по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созданию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условий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для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повышения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уровня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мастерства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учителей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через участие в мастер-классах, круглых столах, семинарах; через организацию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системы работы по самообразованию и обмену опытом; через накопление инновационных</w:t>
      </w:r>
      <w:r w:rsidRPr="00A27565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разработок</w:t>
      </w:r>
      <w:r w:rsidRPr="00A275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и распространение</w:t>
      </w:r>
      <w:r w:rsidRPr="00A275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передовых</w:t>
      </w:r>
      <w:r w:rsidRPr="00A27565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A275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идей.</w:t>
      </w:r>
    </w:p>
    <w:p w:rsidR="00A27565" w:rsidRPr="00A27565" w:rsidRDefault="00A27565" w:rsidP="00A27565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left="-586" w:right="453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A27565" w:rsidRPr="00A27565" w:rsidRDefault="00A27565" w:rsidP="00A27565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left="-586" w:right="453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sz w:val="24"/>
          <w:szCs w:val="24"/>
        </w:rPr>
        <w:t xml:space="preserve">       8. Вести планомерную работу по преемственности в обучении в целях перехода на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обновлённые</w:t>
      </w:r>
      <w:r w:rsidRPr="00A2756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ФГОС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A27565" w:rsidRPr="00A27565" w:rsidRDefault="00A27565" w:rsidP="00A27565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27565" w:rsidRPr="00A27565" w:rsidRDefault="00A27565" w:rsidP="00A27565">
      <w:pPr>
        <w:widowControl w:val="0"/>
        <w:autoSpaceDE w:val="0"/>
        <w:autoSpaceDN w:val="0"/>
        <w:spacing w:after="0" w:line="274" w:lineRule="exact"/>
        <w:ind w:left="83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27565">
        <w:rPr>
          <w:rFonts w:ascii="Times New Roman" w:eastAsia="Times New Roman" w:hAnsi="Times New Roman"/>
          <w:b/>
          <w:bCs/>
          <w:color w:val="161808"/>
          <w:sz w:val="24"/>
          <w:szCs w:val="24"/>
        </w:rPr>
        <w:t>Ожидаемые</w:t>
      </w:r>
      <w:r w:rsidRPr="00A27565">
        <w:rPr>
          <w:rFonts w:ascii="Times New Roman" w:eastAsia="Times New Roman" w:hAnsi="Times New Roman"/>
          <w:b/>
          <w:bCs/>
          <w:color w:val="161808"/>
          <w:spacing w:val="-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b/>
          <w:bCs/>
          <w:color w:val="161808"/>
          <w:sz w:val="24"/>
          <w:szCs w:val="24"/>
        </w:rPr>
        <w:t>результаты</w:t>
      </w:r>
      <w:r w:rsidRPr="00A27565">
        <w:rPr>
          <w:rFonts w:ascii="Times New Roman" w:eastAsia="Times New Roman" w:hAnsi="Times New Roman"/>
          <w:b/>
          <w:bCs/>
          <w:color w:val="161808"/>
          <w:spacing w:val="-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b/>
          <w:bCs/>
          <w:color w:val="161808"/>
          <w:sz w:val="24"/>
          <w:szCs w:val="24"/>
        </w:rPr>
        <w:t>работы:</w:t>
      </w:r>
    </w:p>
    <w:p w:rsidR="00A27565" w:rsidRPr="00A27565" w:rsidRDefault="00A27565" w:rsidP="00A27565">
      <w:pPr>
        <w:widowControl w:val="0"/>
        <w:tabs>
          <w:tab w:val="left" w:pos="842"/>
        </w:tabs>
        <w:autoSpaceDE w:val="0"/>
        <w:autoSpaceDN w:val="0"/>
        <w:spacing w:after="0" w:line="240" w:lineRule="auto"/>
        <w:ind w:left="-586" w:right="449"/>
        <w:jc w:val="both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 xml:space="preserve">          1. Овладение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учителями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МО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системой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преподавания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предметов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в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соответствии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с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обновлёнными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ФГОС –</w:t>
      </w:r>
      <w:r w:rsidRPr="00A2756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СООО</w:t>
      </w:r>
      <w:r w:rsidRPr="00A27565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A27565" w:rsidRPr="00A27565" w:rsidRDefault="00A27565" w:rsidP="00A27565">
      <w:pPr>
        <w:widowControl w:val="0"/>
        <w:tabs>
          <w:tab w:val="left" w:pos="842"/>
        </w:tabs>
        <w:autoSpaceDE w:val="0"/>
        <w:autoSpaceDN w:val="0"/>
        <w:spacing w:after="0" w:line="240" w:lineRule="auto"/>
        <w:ind w:left="-586" w:right="447"/>
        <w:jc w:val="both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 xml:space="preserve">          2. Создание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условий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в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процессе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обучения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для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развития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творческой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активности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обучающихся.</w:t>
      </w:r>
    </w:p>
    <w:p w:rsidR="00A27565" w:rsidRPr="00A27565" w:rsidRDefault="00A27565" w:rsidP="00A27565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27565" w:rsidRPr="00A27565" w:rsidRDefault="00A27565" w:rsidP="00A27565">
      <w:pPr>
        <w:widowControl w:val="0"/>
        <w:autoSpaceDE w:val="0"/>
        <w:autoSpaceDN w:val="0"/>
        <w:spacing w:after="0" w:line="240" w:lineRule="auto"/>
        <w:ind w:left="122" w:firstLine="271"/>
        <w:jc w:val="both"/>
        <w:rPr>
          <w:rFonts w:ascii="Times New Roman" w:eastAsia="Times New Roman" w:hAnsi="Times New Roman"/>
          <w:sz w:val="24"/>
          <w:szCs w:val="24"/>
        </w:rPr>
        <w:sectPr w:rsidR="00A27565" w:rsidRPr="00A2756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040" w:right="400" w:bottom="280" w:left="1580" w:header="720" w:footer="720" w:gutter="0"/>
          <w:cols w:space="720"/>
        </w:sectPr>
      </w:pPr>
      <w:r w:rsidRPr="00A27565">
        <w:rPr>
          <w:rFonts w:ascii="Times New Roman" w:eastAsia="Times New Roman" w:hAnsi="Times New Roman"/>
          <w:b/>
          <w:color w:val="161808"/>
          <w:sz w:val="24"/>
          <w:szCs w:val="24"/>
        </w:rPr>
        <w:t>Направления</w:t>
      </w:r>
      <w:r w:rsidRPr="00A27565">
        <w:rPr>
          <w:rFonts w:ascii="Times New Roman" w:eastAsia="Times New Roman" w:hAnsi="Times New Roman"/>
          <w:b/>
          <w:color w:val="161808"/>
          <w:spacing w:val="57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b/>
          <w:color w:val="161808"/>
          <w:sz w:val="24"/>
          <w:szCs w:val="24"/>
        </w:rPr>
        <w:t>работы</w:t>
      </w:r>
      <w:r w:rsidRPr="00A27565">
        <w:rPr>
          <w:rFonts w:ascii="Times New Roman" w:eastAsia="Times New Roman" w:hAnsi="Times New Roman"/>
          <w:b/>
          <w:color w:val="161808"/>
          <w:spacing w:val="-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МО</w:t>
      </w:r>
      <w:r w:rsidRPr="00A27565">
        <w:rPr>
          <w:rFonts w:ascii="Times New Roman" w:eastAsia="Times New Roman" w:hAnsi="Times New Roman"/>
          <w:color w:val="161808"/>
          <w:spacing w:val="56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учителей</w:t>
      </w:r>
      <w:r w:rsidRPr="00A27565">
        <w:rPr>
          <w:rFonts w:ascii="Times New Roman" w:eastAsia="Times New Roman" w:hAnsi="Times New Roman"/>
          <w:color w:val="161808"/>
          <w:spacing w:val="55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на</w:t>
      </w:r>
      <w:r w:rsidRPr="00A27565">
        <w:rPr>
          <w:rFonts w:ascii="Times New Roman" w:eastAsia="Times New Roman" w:hAnsi="Times New Roman"/>
          <w:color w:val="161808"/>
          <w:spacing w:val="5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202</w:t>
      </w:r>
      <w:r w:rsidR="00C87EE8">
        <w:rPr>
          <w:rFonts w:ascii="Times New Roman" w:eastAsia="Times New Roman" w:hAnsi="Times New Roman"/>
          <w:color w:val="161808"/>
          <w:sz w:val="24"/>
          <w:szCs w:val="24"/>
        </w:rPr>
        <w:t>4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-202</w:t>
      </w:r>
      <w:r w:rsidR="00C87EE8">
        <w:rPr>
          <w:rFonts w:ascii="Times New Roman" w:eastAsia="Times New Roman" w:hAnsi="Times New Roman"/>
          <w:color w:val="161808"/>
          <w:sz w:val="24"/>
          <w:szCs w:val="24"/>
        </w:rPr>
        <w:t xml:space="preserve">5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учебный</w:t>
      </w:r>
      <w:r w:rsidRPr="00A27565">
        <w:rPr>
          <w:rFonts w:ascii="Times New Roman" w:eastAsia="Times New Roman" w:hAnsi="Times New Roman"/>
          <w:color w:val="161808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год.</w:t>
      </w:r>
    </w:p>
    <w:p w:rsidR="00A27565" w:rsidRPr="00A27565" w:rsidRDefault="00A27565" w:rsidP="00A27565">
      <w:pPr>
        <w:widowControl w:val="0"/>
        <w:tabs>
          <w:tab w:val="left" w:pos="634"/>
        </w:tabs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/>
          <w:b/>
          <w:bCs/>
          <w:color w:val="161808"/>
          <w:sz w:val="24"/>
          <w:szCs w:val="24"/>
        </w:rPr>
      </w:pPr>
    </w:p>
    <w:p w:rsidR="00A27565" w:rsidRPr="00A27565" w:rsidRDefault="00A27565" w:rsidP="00A27565">
      <w:pPr>
        <w:widowControl w:val="0"/>
        <w:tabs>
          <w:tab w:val="left" w:pos="634"/>
        </w:tabs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/>
          <w:b/>
          <w:bCs/>
          <w:color w:val="161808"/>
          <w:sz w:val="24"/>
          <w:szCs w:val="24"/>
        </w:rPr>
      </w:pPr>
    </w:p>
    <w:p w:rsidR="00A27565" w:rsidRPr="00A27565" w:rsidRDefault="00A27565" w:rsidP="00A27565">
      <w:pPr>
        <w:widowControl w:val="0"/>
        <w:tabs>
          <w:tab w:val="left" w:pos="634"/>
        </w:tabs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27565">
        <w:rPr>
          <w:rFonts w:ascii="Times New Roman" w:eastAsia="Times New Roman" w:hAnsi="Times New Roman"/>
          <w:b/>
          <w:bCs/>
          <w:color w:val="161808"/>
          <w:sz w:val="24"/>
          <w:szCs w:val="24"/>
        </w:rPr>
        <w:t>Аналитическая</w:t>
      </w:r>
      <w:r w:rsidRPr="00A27565">
        <w:rPr>
          <w:rFonts w:ascii="Times New Roman" w:eastAsia="Times New Roman" w:hAnsi="Times New Roman"/>
          <w:b/>
          <w:bCs/>
          <w:color w:val="161808"/>
          <w:spacing w:val="-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b/>
          <w:bCs/>
          <w:color w:val="161808"/>
          <w:sz w:val="24"/>
          <w:szCs w:val="24"/>
        </w:rPr>
        <w:t>деятельность:</w:t>
      </w:r>
    </w:p>
    <w:p w:rsidR="00A27565" w:rsidRPr="00A27565" w:rsidRDefault="00A27565" w:rsidP="00A27565">
      <w:pPr>
        <w:widowControl w:val="0"/>
        <w:numPr>
          <w:ilvl w:val="1"/>
          <w:numId w:val="8"/>
        </w:numPr>
        <w:tabs>
          <w:tab w:val="left" w:pos="1114"/>
        </w:tabs>
        <w:autoSpaceDE w:val="0"/>
        <w:autoSpaceDN w:val="0"/>
        <w:spacing w:after="0" w:line="240" w:lineRule="auto"/>
        <w:ind w:right="444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Анализ методической деятельности за 202</w:t>
      </w:r>
      <w:r w:rsidR="00C87EE8">
        <w:rPr>
          <w:rFonts w:ascii="Times New Roman" w:eastAsia="Times New Roman" w:hAnsi="Times New Roman"/>
          <w:color w:val="161808"/>
          <w:sz w:val="24"/>
          <w:szCs w:val="24"/>
        </w:rPr>
        <w:t>4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-202</w:t>
      </w:r>
      <w:r w:rsidR="00C87EE8">
        <w:rPr>
          <w:rFonts w:ascii="Times New Roman" w:eastAsia="Times New Roman" w:hAnsi="Times New Roman"/>
          <w:color w:val="161808"/>
          <w:sz w:val="24"/>
          <w:szCs w:val="24"/>
        </w:rPr>
        <w:t>5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 xml:space="preserve"> учебный год и планирование на</w:t>
      </w:r>
      <w:r w:rsidRPr="00A27565">
        <w:rPr>
          <w:rFonts w:ascii="Times New Roman" w:eastAsia="Times New Roman" w:hAnsi="Times New Roman"/>
          <w:color w:val="161808"/>
          <w:spacing w:val="-57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202</w:t>
      </w:r>
      <w:r w:rsidR="00C87EE8">
        <w:rPr>
          <w:rFonts w:ascii="Times New Roman" w:eastAsia="Times New Roman" w:hAnsi="Times New Roman"/>
          <w:color w:val="161808"/>
          <w:sz w:val="24"/>
          <w:szCs w:val="24"/>
        </w:rPr>
        <w:t>5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-202</w:t>
      </w:r>
      <w:r w:rsidR="00C87EE8">
        <w:rPr>
          <w:rFonts w:ascii="Times New Roman" w:eastAsia="Times New Roman" w:hAnsi="Times New Roman"/>
          <w:color w:val="161808"/>
          <w:sz w:val="24"/>
          <w:szCs w:val="24"/>
        </w:rPr>
        <w:t>6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учебный год.</w:t>
      </w:r>
    </w:p>
    <w:p w:rsidR="00A27565" w:rsidRPr="00A27565" w:rsidRDefault="00A27565" w:rsidP="00A27565">
      <w:pPr>
        <w:widowControl w:val="0"/>
        <w:numPr>
          <w:ilvl w:val="1"/>
          <w:numId w:val="8"/>
        </w:numPr>
        <w:tabs>
          <w:tab w:val="left" w:pos="1114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Анализ</w:t>
      </w:r>
      <w:r w:rsidRPr="00A27565">
        <w:rPr>
          <w:rFonts w:ascii="Times New Roman" w:eastAsia="Times New Roman" w:hAnsi="Times New Roman"/>
          <w:color w:val="161808"/>
          <w:spacing w:val="-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посещения</w:t>
      </w:r>
      <w:r w:rsidRPr="00A27565">
        <w:rPr>
          <w:rFonts w:ascii="Times New Roman" w:eastAsia="Times New Roman" w:hAnsi="Times New Roman"/>
          <w:color w:val="161808"/>
          <w:spacing w:val="-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открытых</w:t>
      </w:r>
      <w:r w:rsidRPr="00A27565">
        <w:rPr>
          <w:rFonts w:ascii="Times New Roman" w:eastAsia="Times New Roman" w:hAnsi="Times New Roman"/>
          <w:color w:val="161808"/>
          <w:spacing w:val="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уроков.</w:t>
      </w:r>
    </w:p>
    <w:p w:rsidR="00A27565" w:rsidRPr="00A27565" w:rsidRDefault="00A27565" w:rsidP="00A27565">
      <w:pPr>
        <w:widowControl w:val="0"/>
        <w:numPr>
          <w:ilvl w:val="1"/>
          <w:numId w:val="8"/>
        </w:numPr>
        <w:tabs>
          <w:tab w:val="left" w:pos="111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Изучение</w:t>
      </w:r>
      <w:r w:rsidRPr="00A27565">
        <w:rPr>
          <w:rFonts w:ascii="Times New Roman" w:eastAsia="Times New Roman" w:hAnsi="Times New Roman"/>
          <w:color w:val="161808"/>
          <w:spacing w:val="-5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направлений</w:t>
      </w:r>
      <w:r w:rsidRPr="00A27565">
        <w:rPr>
          <w:rFonts w:ascii="Times New Roman" w:eastAsia="Times New Roman" w:hAnsi="Times New Roman"/>
          <w:color w:val="161808"/>
          <w:spacing w:val="-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деятельности</w:t>
      </w:r>
      <w:r w:rsidRPr="00A27565">
        <w:rPr>
          <w:rFonts w:ascii="Times New Roman" w:eastAsia="Times New Roman" w:hAnsi="Times New Roman"/>
          <w:color w:val="161808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педагогов</w:t>
      </w:r>
      <w:r w:rsidRPr="00A27565">
        <w:rPr>
          <w:rFonts w:ascii="Times New Roman" w:eastAsia="Times New Roman" w:hAnsi="Times New Roman"/>
          <w:color w:val="161808"/>
          <w:spacing w:val="-6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(тема</w:t>
      </w:r>
      <w:r w:rsidRPr="00A27565">
        <w:rPr>
          <w:rFonts w:ascii="Times New Roman" w:eastAsia="Times New Roman" w:hAnsi="Times New Roman"/>
          <w:color w:val="161808"/>
          <w:spacing w:val="-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самообразования).</w:t>
      </w:r>
    </w:p>
    <w:p w:rsidR="00A27565" w:rsidRPr="00A27565" w:rsidRDefault="00A27565" w:rsidP="00A27565">
      <w:pPr>
        <w:widowControl w:val="0"/>
        <w:numPr>
          <w:ilvl w:val="1"/>
          <w:numId w:val="8"/>
        </w:numPr>
        <w:tabs>
          <w:tab w:val="left" w:pos="111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Анализ</w:t>
      </w:r>
      <w:r w:rsidRPr="00A27565">
        <w:rPr>
          <w:rFonts w:ascii="Times New Roman" w:eastAsia="Times New Roman" w:hAnsi="Times New Roman"/>
          <w:color w:val="161808"/>
          <w:spacing w:val="-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работы</w:t>
      </w:r>
      <w:r w:rsidRPr="00A27565">
        <w:rPr>
          <w:rFonts w:ascii="Times New Roman" w:eastAsia="Times New Roman" w:hAnsi="Times New Roman"/>
          <w:color w:val="161808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педагогов</w:t>
      </w:r>
      <w:r w:rsidRPr="00A27565">
        <w:rPr>
          <w:rFonts w:ascii="Times New Roman" w:eastAsia="Times New Roman" w:hAnsi="Times New Roman"/>
          <w:color w:val="161808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с</w:t>
      </w:r>
      <w:r w:rsidRPr="00A27565">
        <w:rPr>
          <w:rFonts w:ascii="Times New Roman" w:eastAsia="Times New Roman" w:hAnsi="Times New Roman"/>
          <w:color w:val="161808"/>
          <w:spacing w:val="-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целью</w:t>
      </w:r>
      <w:r w:rsidRPr="00A27565">
        <w:rPr>
          <w:rFonts w:ascii="Times New Roman" w:eastAsia="Times New Roman" w:hAnsi="Times New Roman"/>
          <w:color w:val="161808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оказания</w:t>
      </w:r>
      <w:r w:rsidRPr="00A27565">
        <w:rPr>
          <w:rFonts w:ascii="Times New Roman" w:eastAsia="Times New Roman" w:hAnsi="Times New Roman"/>
          <w:color w:val="161808"/>
          <w:spacing w:val="-6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помощи.</w:t>
      </w:r>
    </w:p>
    <w:p w:rsidR="00A27565" w:rsidRPr="00A27565" w:rsidRDefault="00A27565" w:rsidP="00A27565">
      <w:pPr>
        <w:widowControl w:val="0"/>
        <w:numPr>
          <w:ilvl w:val="0"/>
          <w:numId w:val="8"/>
        </w:numPr>
        <w:tabs>
          <w:tab w:val="left" w:pos="634"/>
        </w:tabs>
        <w:autoSpaceDE w:val="0"/>
        <w:autoSpaceDN w:val="0"/>
        <w:spacing w:after="0" w:line="240" w:lineRule="auto"/>
        <w:ind w:hanging="241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27565">
        <w:rPr>
          <w:rFonts w:ascii="Times New Roman" w:eastAsia="Times New Roman" w:hAnsi="Times New Roman"/>
          <w:b/>
          <w:bCs/>
          <w:color w:val="161808"/>
          <w:sz w:val="24"/>
          <w:szCs w:val="24"/>
        </w:rPr>
        <w:t>Информационная</w:t>
      </w:r>
      <w:r w:rsidRPr="00A27565">
        <w:rPr>
          <w:rFonts w:ascii="Times New Roman" w:eastAsia="Times New Roman" w:hAnsi="Times New Roman"/>
          <w:b/>
          <w:bCs/>
          <w:color w:val="161808"/>
          <w:spacing w:val="-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b/>
          <w:bCs/>
          <w:color w:val="161808"/>
          <w:sz w:val="24"/>
          <w:szCs w:val="24"/>
        </w:rPr>
        <w:t>деятельность:</w:t>
      </w:r>
    </w:p>
    <w:p w:rsidR="00A27565" w:rsidRPr="00A27565" w:rsidRDefault="00A27565" w:rsidP="00A27565">
      <w:pPr>
        <w:widowControl w:val="0"/>
        <w:numPr>
          <w:ilvl w:val="1"/>
          <w:numId w:val="8"/>
        </w:numPr>
        <w:tabs>
          <w:tab w:val="left" w:pos="1114"/>
        </w:tabs>
        <w:autoSpaceDE w:val="0"/>
        <w:autoSpaceDN w:val="0"/>
        <w:spacing w:after="0" w:line="240" w:lineRule="auto"/>
        <w:ind w:right="451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Изучение</w:t>
      </w:r>
      <w:r w:rsidRPr="00A27565">
        <w:rPr>
          <w:rFonts w:ascii="Times New Roman" w:eastAsia="Times New Roman" w:hAnsi="Times New Roman"/>
          <w:color w:val="161808"/>
          <w:spacing w:val="37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новинок</w:t>
      </w:r>
      <w:r w:rsidRPr="00A27565">
        <w:rPr>
          <w:rFonts w:ascii="Times New Roman" w:eastAsia="Times New Roman" w:hAnsi="Times New Roman"/>
          <w:color w:val="161808"/>
          <w:spacing w:val="39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в</w:t>
      </w:r>
      <w:r w:rsidRPr="00A27565">
        <w:rPr>
          <w:rFonts w:ascii="Times New Roman" w:eastAsia="Times New Roman" w:hAnsi="Times New Roman"/>
          <w:color w:val="161808"/>
          <w:spacing w:val="38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методической</w:t>
      </w:r>
      <w:r w:rsidRPr="00A27565">
        <w:rPr>
          <w:rFonts w:ascii="Times New Roman" w:eastAsia="Times New Roman" w:hAnsi="Times New Roman"/>
          <w:color w:val="161808"/>
          <w:spacing w:val="39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литературе</w:t>
      </w:r>
      <w:r w:rsidRPr="00A27565">
        <w:rPr>
          <w:rFonts w:ascii="Times New Roman" w:eastAsia="Times New Roman" w:hAnsi="Times New Roman"/>
          <w:color w:val="161808"/>
          <w:spacing w:val="39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в</w:t>
      </w:r>
      <w:r w:rsidRPr="00A27565">
        <w:rPr>
          <w:rFonts w:ascii="Times New Roman" w:eastAsia="Times New Roman" w:hAnsi="Times New Roman"/>
          <w:color w:val="161808"/>
          <w:spacing w:val="38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целях</w:t>
      </w:r>
      <w:r w:rsidRPr="00A27565">
        <w:rPr>
          <w:rFonts w:ascii="Times New Roman" w:eastAsia="Times New Roman" w:hAnsi="Times New Roman"/>
          <w:color w:val="161808"/>
          <w:spacing w:val="40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совершенствования</w:t>
      </w:r>
      <w:r w:rsidRPr="00A27565">
        <w:rPr>
          <w:rFonts w:ascii="Times New Roman" w:eastAsia="Times New Roman" w:hAnsi="Times New Roman"/>
          <w:color w:val="161808"/>
          <w:spacing w:val="-57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педагогической</w:t>
      </w:r>
      <w:r w:rsidRPr="00A27565">
        <w:rPr>
          <w:rFonts w:ascii="Times New Roman" w:eastAsia="Times New Roman" w:hAnsi="Times New Roman"/>
          <w:color w:val="161808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деятельности.</w:t>
      </w:r>
    </w:p>
    <w:p w:rsidR="00A27565" w:rsidRPr="00A27565" w:rsidRDefault="00A27565" w:rsidP="00A27565">
      <w:pPr>
        <w:widowControl w:val="0"/>
        <w:numPr>
          <w:ilvl w:val="1"/>
          <w:numId w:val="8"/>
        </w:numPr>
        <w:tabs>
          <w:tab w:val="left" w:pos="111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Продолжить</w:t>
      </w:r>
      <w:r w:rsidRPr="00A27565">
        <w:rPr>
          <w:rFonts w:ascii="Times New Roman" w:eastAsia="Times New Roman" w:hAnsi="Times New Roman"/>
          <w:color w:val="161808"/>
          <w:spacing w:val="-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знакомство</w:t>
      </w:r>
      <w:r w:rsidRPr="00A27565">
        <w:rPr>
          <w:rFonts w:ascii="Times New Roman" w:eastAsia="Times New Roman" w:hAnsi="Times New Roman"/>
          <w:color w:val="161808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обновлённых</w:t>
      </w:r>
      <w:r w:rsidRPr="00A275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ФГОС</w:t>
      </w:r>
      <w:r w:rsidRPr="00A275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A27565" w:rsidRPr="00A27565" w:rsidRDefault="00A27565" w:rsidP="00A27565">
      <w:pPr>
        <w:widowControl w:val="0"/>
        <w:numPr>
          <w:ilvl w:val="1"/>
          <w:numId w:val="8"/>
        </w:numPr>
        <w:tabs>
          <w:tab w:val="left" w:pos="1173"/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autoSpaceDE w:val="0"/>
        <w:autoSpaceDN w:val="0"/>
        <w:spacing w:after="0" w:line="240" w:lineRule="auto"/>
        <w:ind w:right="454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sz w:val="24"/>
          <w:szCs w:val="24"/>
        </w:rPr>
        <w:tab/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Пополнение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ab/>
        <w:t>тематической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ab/>
        <w:t>папки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ab/>
        <w:t>«Методическое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ab/>
        <w:t>объединение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ab/>
      </w:r>
      <w:r w:rsidRPr="00A27565">
        <w:rPr>
          <w:rFonts w:ascii="Times New Roman" w:eastAsia="Times New Roman" w:hAnsi="Times New Roman"/>
          <w:color w:val="161808"/>
          <w:spacing w:val="-1"/>
          <w:sz w:val="24"/>
          <w:szCs w:val="24"/>
        </w:rPr>
        <w:t>учителей</w:t>
      </w:r>
      <w:r w:rsidRPr="00A2756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 xml:space="preserve">технологии, ИЗО, </w:t>
      </w:r>
      <w:r w:rsidR="00C87EE8">
        <w:rPr>
          <w:rFonts w:ascii="Times New Roman" w:eastAsia="Times New Roman" w:hAnsi="Times New Roman"/>
          <w:sz w:val="24"/>
          <w:szCs w:val="24"/>
        </w:rPr>
        <w:t>физики</w:t>
      </w:r>
      <w:r w:rsidRPr="00A27565">
        <w:rPr>
          <w:rFonts w:ascii="Times New Roman" w:eastAsia="Times New Roman" w:hAnsi="Times New Roman"/>
          <w:sz w:val="24"/>
          <w:szCs w:val="24"/>
        </w:rPr>
        <w:t>»</w:t>
      </w:r>
    </w:p>
    <w:p w:rsidR="00A27565" w:rsidRPr="00A27565" w:rsidRDefault="00A27565" w:rsidP="00A27565">
      <w:pPr>
        <w:widowControl w:val="0"/>
        <w:numPr>
          <w:ilvl w:val="0"/>
          <w:numId w:val="8"/>
        </w:numPr>
        <w:tabs>
          <w:tab w:val="left" w:pos="634"/>
        </w:tabs>
        <w:autoSpaceDE w:val="0"/>
        <w:autoSpaceDN w:val="0"/>
        <w:spacing w:after="0" w:line="240" w:lineRule="auto"/>
        <w:ind w:hanging="241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27565">
        <w:rPr>
          <w:rFonts w:ascii="Times New Roman" w:eastAsia="Times New Roman" w:hAnsi="Times New Roman"/>
          <w:b/>
          <w:bCs/>
          <w:color w:val="161808"/>
          <w:sz w:val="24"/>
          <w:szCs w:val="24"/>
        </w:rPr>
        <w:t>Организация</w:t>
      </w:r>
      <w:r w:rsidRPr="00A27565">
        <w:rPr>
          <w:rFonts w:ascii="Times New Roman" w:eastAsia="Times New Roman" w:hAnsi="Times New Roman"/>
          <w:b/>
          <w:bCs/>
          <w:color w:val="161808"/>
          <w:spacing w:val="-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b/>
          <w:bCs/>
          <w:color w:val="161808"/>
          <w:sz w:val="24"/>
          <w:szCs w:val="24"/>
        </w:rPr>
        <w:t>методической</w:t>
      </w:r>
      <w:r w:rsidRPr="00A27565">
        <w:rPr>
          <w:rFonts w:ascii="Times New Roman" w:eastAsia="Times New Roman" w:hAnsi="Times New Roman"/>
          <w:b/>
          <w:bCs/>
          <w:color w:val="161808"/>
          <w:spacing w:val="-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b/>
          <w:bCs/>
          <w:color w:val="161808"/>
          <w:sz w:val="24"/>
          <w:szCs w:val="24"/>
        </w:rPr>
        <w:t>деятельности:</w:t>
      </w:r>
    </w:p>
    <w:p w:rsidR="00A27565" w:rsidRPr="00A27565" w:rsidRDefault="00A27565" w:rsidP="00A27565">
      <w:pPr>
        <w:widowControl w:val="0"/>
        <w:numPr>
          <w:ilvl w:val="1"/>
          <w:numId w:val="8"/>
        </w:numPr>
        <w:tabs>
          <w:tab w:val="left" w:pos="1126"/>
        </w:tabs>
        <w:autoSpaceDE w:val="0"/>
        <w:autoSpaceDN w:val="0"/>
        <w:spacing w:after="0" w:line="240" w:lineRule="auto"/>
        <w:ind w:left="1125" w:right="452"/>
        <w:jc w:val="both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Выявление затруднений, методическое сопровождение и оказание практической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помощи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педагогам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в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период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перехода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на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ФГОС,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подготовки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к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аттестации.</w:t>
      </w:r>
    </w:p>
    <w:p w:rsidR="00A27565" w:rsidRPr="00A27565" w:rsidRDefault="00A27565" w:rsidP="00A27565">
      <w:pPr>
        <w:widowControl w:val="0"/>
        <w:numPr>
          <w:ilvl w:val="1"/>
          <w:numId w:val="8"/>
        </w:numPr>
        <w:tabs>
          <w:tab w:val="left" w:pos="1126"/>
          <w:tab w:val="left" w:pos="5167"/>
          <w:tab w:val="left" w:pos="7973"/>
        </w:tabs>
        <w:autoSpaceDE w:val="0"/>
        <w:autoSpaceDN w:val="0"/>
        <w:spacing w:after="0" w:line="240" w:lineRule="auto"/>
        <w:ind w:left="1125" w:right="453"/>
        <w:jc w:val="both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sz w:val="24"/>
          <w:szCs w:val="24"/>
        </w:rPr>
        <w:t>Проведение</w:t>
      </w:r>
      <w:r w:rsidRPr="00A27565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просветительских</w:t>
      </w:r>
      <w:r w:rsidRPr="00A27565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мероприятий,</w:t>
      </w:r>
      <w:r w:rsidRPr="00A27565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направленных</w:t>
      </w:r>
      <w:r w:rsidRPr="00A27565">
        <w:rPr>
          <w:rFonts w:ascii="Times New Roman" w:eastAsia="Times New Roman" w:hAnsi="Times New Roman"/>
          <w:sz w:val="24"/>
          <w:szCs w:val="24"/>
        </w:rPr>
        <w:tab/>
        <w:t>на</w:t>
      </w:r>
      <w:r w:rsidRPr="00A27565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повышение</w:t>
      </w:r>
      <w:r w:rsidRPr="00A27565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компетентности</w:t>
      </w:r>
      <w:r w:rsidRPr="00A2756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педагогов</w:t>
      </w:r>
      <w:r w:rsidRPr="00A2756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ЕМЦ</w:t>
      </w:r>
      <w:r w:rsidRPr="00A27565">
        <w:rPr>
          <w:rFonts w:ascii="Times New Roman" w:eastAsia="Times New Roman" w:hAnsi="Times New Roman"/>
          <w:sz w:val="24"/>
          <w:szCs w:val="24"/>
        </w:rPr>
        <w:tab/>
        <w:t>и родителей обучающихся</w:t>
      </w:r>
    </w:p>
    <w:p w:rsidR="00A27565" w:rsidRPr="00A27565" w:rsidRDefault="00A27565" w:rsidP="00A27565">
      <w:pPr>
        <w:widowControl w:val="0"/>
        <w:numPr>
          <w:ilvl w:val="0"/>
          <w:numId w:val="8"/>
        </w:numPr>
        <w:tabs>
          <w:tab w:val="left" w:pos="634"/>
        </w:tabs>
        <w:autoSpaceDE w:val="0"/>
        <w:autoSpaceDN w:val="0"/>
        <w:spacing w:after="0" w:line="240" w:lineRule="auto"/>
        <w:ind w:hanging="241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27565">
        <w:rPr>
          <w:rFonts w:ascii="Times New Roman" w:eastAsia="Times New Roman" w:hAnsi="Times New Roman"/>
          <w:b/>
          <w:bCs/>
          <w:color w:val="161808"/>
          <w:sz w:val="24"/>
          <w:szCs w:val="24"/>
        </w:rPr>
        <w:t>Консультативная</w:t>
      </w:r>
      <w:r w:rsidRPr="00A27565">
        <w:rPr>
          <w:rFonts w:ascii="Times New Roman" w:eastAsia="Times New Roman" w:hAnsi="Times New Roman"/>
          <w:b/>
          <w:bCs/>
          <w:color w:val="161808"/>
          <w:spacing w:val="-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b/>
          <w:bCs/>
          <w:color w:val="161808"/>
          <w:sz w:val="24"/>
          <w:szCs w:val="24"/>
        </w:rPr>
        <w:t>деятельность:</w:t>
      </w:r>
    </w:p>
    <w:p w:rsidR="00A27565" w:rsidRPr="00A27565" w:rsidRDefault="00A27565" w:rsidP="00A27565">
      <w:pPr>
        <w:widowControl w:val="0"/>
        <w:numPr>
          <w:ilvl w:val="1"/>
          <w:numId w:val="8"/>
        </w:numPr>
        <w:tabs>
          <w:tab w:val="left" w:pos="1126"/>
        </w:tabs>
        <w:autoSpaceDE w:val="0"/>
        <w:autoSpaceDN w:val="0"/>
        <w:spacing w:after="0" w:line="240" w:lineRule="auto"/>
        <w:ind w:left="1125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Консультирование</w:t>
      </w:r>
      <w:r w:rsidRPr="00A27565">
        <w:rPr>
          <w:rFonts w:ascii="Times New Roman" w:eastAsia="Times New Roman" w:hAnsi="Times New Roman"/>
          <w:color w:val="161808"/>
          <w:spacing w:val="-5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педагогов</w:t>
      </w:r>
      <w:r w:rsidRPr="00A27565">
        <w:rPr>
          <w:rFonts w:ascii="Times New Roman" w:eastAsia="Times New Roman" w:hAnsi="Times New Roman"/>
          <w:color w:val="161808"/>
          <w:spacing w:val="-5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по</w:t>
      </w:r>
      <w:r w:rsidRPr="00A27565">
        <w:rPr>
          <w:rFonts w:ascii="Times New Roman" w:eastAsia="Times New Roman" w:hAnsi="Times New Roman"/>
          <w:color w:val="161808"/>
          <w:spacing w:val="-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вопросам</w:t>
      </w:r>
      <w:r w:rsidRPr="00A27565">
        <w:rPr>
          <w:rFonts w:ascii="Times New Roman" w:eastAsia="Times New Roman" w:hAnsi="Times New Roman"/>
          <w:color w:val="161808"/>
          <w:spacing w:val="-5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составления</w:t>
      </w:r>
      <w:r w:rsidRPr="00A27565">
        <w:rPr>
          <w:rFonts w:ascii="Times New Roman" w:eastAsia="Times New Roman" w:hAnsi="Times New Roman"/>
          <w:color w:val="161808"/>
          <w:spacing w:val="-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рабочих</w:t>
      </w:r>
      <w:r w:rsidRPr="00A27565">
        <w:rPr>
          <w:rFonts w:ascii="Times New Roman" w:eastAsia="Times New Roman" w:hAnsi="Times New Roman"/>
          <w:color w:val="161808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программ.</w:t>
      </w:r>
    </w:p>
    <w:p w:rsidR="00A27565" w:rsidRPr="00A27565" w:rsidRDefault="00A27565" w:rsidP="00A27565">
      <w:pPr>
        <w:widowControl w:val="0"/>
        <w:numPr>
          <w:ilvl w:val="1"/>
          <w:numId w:val="8"/>
        </w:numPr>
        <w:tabs>
          <w:tab w:val="left" w:pos="1126"/>
        </w:tabs>
        <w:autoSpaceDE w:val="0"/>
        <w:autoSpaceDN w:val="0"/>
        <w:spacing w:before="1" w:after="0" w:line="240" w:lineRule="auto"/>
        <w:ind w:left="1125" w:right="456"/>
        <w:jc w:val="both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Консультирование педагогов с целью ликвидации затруднений в педагогической</w:t>
      </w:r>
      <w:r w:rsidRPr="00A27565">
        <w:rPr>
          <w:rFonts w:ascii="Times New Roman" w:eastAsia="Times New Roman" w:hAnsi="Times New Roman"/>
          <w:color w:val="161808"/>
          <w:spacing w:val="-57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деятельности.</w:t>
      </w:r>
    </w:p>
    <w:p w:rsidR="00A27565" w:rsidRPr="00A27565" w:rsidRDefault="00A27565" w:rsidP="00A27565">
      <w:pPr>
        <w:widowControl w:val="0"/>
        <w:numPr>
          <w:ilvl w:val="1"/>
          <w:numId w:val="8"/>
        </w:numPr>
        <w:tabs>
          <w:tab w:val="left" w:pos="1126"/>
        </w:tabs>
        <w:autoSpaceDE w:val="0"/>
        <w:autoSpaceDN w:val="0"/>
        <w:spacing w:after="0" w:line="240" w:lineRule="auto"/>
        <w:ind w:left="1125" w:right="454"/>
        <w:jc w:val="both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Консультирование педагогов по вопросам в сфере формирования универсальных</w:t>
      </w:r>
      <w:r w:rsidRPr="00A27565">
        <w:rPr>
          <w:rFonts w:ascii="Times New Roman" w:eastAsia="Times New Roman" w:hAnsi="Times New Roman"/>
          <w:color w:val="161808"/>
          <w:spacing w:val="-58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 xml:space="preserve">учебных действий </w:t>
      </w:r>
      <w:proofErr w:type="gramStart"/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в рамках</w:t>
      </w:r>
      <w:proofErr w:type="gramEnd"/>
      <w:r w:rsidRPr="00A27565">
        <w:rPr>
          <w:rFonts w:ascii="Times New Roman" w:eastAsia="Times New Roman" w:hAnsi="Times New Roman"/>
          <w:color w:val="161808"/>
          <w:spacing w:val="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обновлённых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ФГОС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.</w:t>
      </w:r>
    </w:p>
    <w:p w:rsidR="00A27565" w:rsidRPr="00A27565" w:rsidRDefault="00A27565" w:rsidP="00A2756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7565" w:rsidRPr="00A27565" w:rsidRDefault="00A27565" w:rsidP="00A27565">
      <w:pPr>
        <w:widowControl w:val="0"/>
        <w:autoSpaceDE w:val="0"/>
        <w:autoSpaceDN w:val="0"/>
        <w:spacing w:after="0" w:line="274" w:lineRule="exact"/>
        <w:ind w:left="765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27565">
        <w:rPr>
          <w:rFonts w:ascii="Times New Roman" w:eastAsia="Times New Roman" w:hAnsi="Times New Roman"/>
          <w:b/>
          <w:bCs/>
          <w:color w:val="161808"/>
          <w:sz w:val="24"/>
          <w:szCs w:val="24"/>
        </w:rPr>
        <w:t>Организационные</w:t>
      </w:r>
      <w:r w:rsidRPr="00A27565">
        <w:rPr>
          <w:rFonts w:ascii="Times New Roman" w:eastAsia="Times New Roman" w:hAnsi="Times New Roman"/>
          <w:b/>
          <w:bCs/>
          <w:color w:val="161808"/>
          <w:spacing w:val="-5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b/>
          <w:bCs/>
          <w:color w:val="161808"/>
          <w:sz w:val="24"/>
          <w:szCs w:val="24"/>
        </w:rPr>
        <w:t>формы</w:t>
      </w:r>
      <w:r w:rsidRPr="00A27565">
        <w:rPr>
          <w:rFonts w:ascii="Times New Roman" w:eastAsia="Times New Roman" w:hAnsi="Times New Roman"/>
          <w:b/>
          <w:bCs/>
          <w:color w:val="161808"/>
          <w:spacing w:val="-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b/>
          <w:bCs/>
          <w:color w:val="161808"/>
          <w:sz w:val="24"/>
          <w:szCs w:val="24"/>
        </w:rPr>
        <w:t>работы:</w:t>
      </w:r>
    </w:p>
    <w:p w:rsidR="00A27565" w:rsidRPr="00A27565" w:rsidRDefault="00A27565" w:rsidP="00A27565">
      <w:pPr>
        <w:widowControl w:val="0"/>
        <w:numPr>
          <w:ilvl w:val="0"/>
          <w:numId w:val="7"/>
        </w:numPr>
        <w:tabs>
          <w:tab w:val="left" w:pos="842"/>
        </w:tabs>
        <w:autoSpaceDE w:val="0"/>
        <w:autoSpaceDN w:val="0"/>
        <w:spacing w:after="0" w:line="274" w:lineRule="exact"/>
        <w:ind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Заседания</w:t>
      </w:r>
      <w:r w:rsidRPr="00A27565">
        <w:rPr>
          <w:rFonts w:ascii="Times New Roman" w:eastAsia="Times New Roman" w:hAnsi="Times New Roman"/>
          <w:color w:val="161808"/>
          <w:spacing w:val="-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методического</w:t>
      </w:r>
      <w:r w:rsidRPr="00A27565">
        <w:rPr>
          <w:rFonts w:ascii="Times New Roman" w:eastAsia="Times New Roman" w:hAnsi="Times New Roman"/>
          <w:color w:val="161808"/>
          <w:spacing w:val="-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объединения.</w:t>
      </w:r>
    </w:p>
    <w:p w:rsidR="00A27565" w:rsidRPr="00A27565" w:rsidRDefault="00A27565" w:rsidP="00A27565">
      <w:pPr>
        <w:widowControl w:val="0"/>
        <w:numPr>
          <w:ilvl w:val="0"/>
          <w:numId w:val="7"/>
        </w:numPr>
        <w:tabs>
          <w:tab w:val="left" w:pos="842"/>
        </w:tabs>
        <w:autoSpaceDE w:val="0"/>
        <w:autoSpaceDN w:val="0"/>
        <w:spacing w:after="0" w:line="240" w:lineRule="auto"/>
        <w:ind w:left="841" w:right="452"/>
        <w:jc w:val="both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Методическая помощь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и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индивидуальные</w:t>
      </w:r>
      <w:r w:rsidRPr="00A27565">
        <w:rPr>
          <w:rFonts w:ascii="Times New Roman" w:eastAsia="Times New Roman" w:hAnsi="Times New Roman"/>
          <w:color w:val="161808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консультации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по вопросам преподавания</w:t>
      </w:r>
      <w:r w:rsidRPr="00A27565">
        <w:rPr>
          <w:rFonts w:ascii="Times New Roman" w:eastAsia="Times New Roman" w:hAnsi="Times New Roman"/>
          <w:color w:val="161808"/>
          <w:spacing w:val="-57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предметов,</w:t>
      </w:r>
      <w:r w:rsidRPr="00A27565">
        <w:rPr>
          <w:rFonts w:ascii="Times New Roman" w:eastAsia="Times New Roman" w:hAnsi="Times New Roman"/>
          <w:color w:val="161808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организации внеурочной деятельности.</w:t>
      </w:r>
    </w:p>
    <w:p w:rsidR="00A27565" w:rsidRPr="00A27565" w:rsidRDefault="00A27565" w:rsidP="00A27565">
      <w:pPr>
        <w:widowControl w:val="0"/>
        <w:numPr>
          <w:ilvl w:val="0"/>
          <w:numId w:val="7"/>
        </w:numPr>
        <w:tabs>
          <w:tab w:val="left" w:pos="84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Взаимопосещение</w:t>
      </w:r>
      <w:proofErr w:type="spellEnd"/>
      <w:r w:rsidRPr="00A27565">
        <w:rPr>
          <w:rFonts w:ascii="Times New Roman" w:eastAsia="Times New Roman" w:hAnsi="Times New Roman"/>
          <w:color w:val="161808"/>
          <w:spacing w:val="-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уроков</w:t>
      </w:r>
      <w:r w:rsidRPr="00A27565">
        <w:rPr>
          <w:rFonts w:ascii="Times New Roman" w:eastAsia="Times New Roman" w:hAnsi="Times New Roman"/>
          <w:color w:val="161808"/>
          <w:spacing w:val="-5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педагогами.</w:t>
      </w:r>
    </w:p>
    <w:p w:rsidR="00A27565" w:rsidRPr="00A27565" w:rsidRDefault="00A27565" w:rsidP="00A27565">
      <w:pPr>
        <w:widowControl w:val="0"/>
        <w:numPr>
          <w:ilvl w:val="0"/>
          <w:numId w:val="7"/>
        </w:numP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autoSpaceDE w:val="0"/>
        <w:autoSpaceDN w:val="0"/>
        <w:spacing w:before="1" w:after="0" w:line="240" w:lineRule="auto"/>
        <w:ind w:left="841" w:right="445"/>
        <w:jc w:val="both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Выступления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ab/>
        <w:t>учителей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ab/>
        <w:t>на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ab/>
        <w:t>МО,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ab/>
        <w:t>практико-ориентированных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ab/>
      </w:r>
      <w:r w:rsidRPr="00A27565">
        <w:rPr>
          <w:rFonts w:ascii="Times New Roman" w:eastAsia="Times New Roman" w:hAnsi="Times New Roman"/>
          <w:color w:val="161808"/>
          <w:spacing w:val="-1"/>
          <w:sz w:val="24"/>
          <w:szCs w:val="24"/>
        </w:rPr>
        <w:t>семинарах,</w:t>
      </w:r>
      <w:r w:rsidRPr="00A27565">
        <w:rPr>
          <w:rFonts w:ascii="Times New Roman" w:eastAsia="Times New Roman" w:hAnsi="Times New Roman"/>
          <w:color w:val="161808"/>
          <w:spacing w:val="-57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педагогических</w:t>
      </w:r>
      <w:r w:rsidRPr="00A27565">
        <w:rPr>
          <w:rFonts w:ascii="Times New Roman" w:eastAsia="Times New Roman" w:hAnsi="Times New Roman"/>
          <w:color w:val="161808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советах.</w:t>
      </w:r>
    </w:p>
    <w:p w:rsidR="00A27565" w:rsidRPr="00A27565" w:rsidRDefault="00A27565" w:rsidP="00A27565">
      <w:pPr>
        <w:widowControl w:val="0"/>
        <w:numPr>
          <w:ilvl w:val="0"/>
          <w:numId w:val="7"/>
        </w:numP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autoSpaceDE w:val="0"/>
        <w:autoSpaceDN w:val="0"/>
        <w:spacing w:after="0" w:line="240" w:lineRule="auto"/>
        <w:ind w:left="841" w:right="452"/>
        <w:jc w:val="both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Посещение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ab/>
        <w:t>семинаров,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ab/>
      </w:r>
      <w:proofErr w:type="spellStart"/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вебинаров</w:t>
      </w:r>
      <w:proofErr w:type="spellEnd"/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,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ab/>
        <w:t>встреч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ab/>
        <w:t>в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ab/>
        <w:t>образовательных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ab/>
      </w:r>
      <w:proofErr w:type="gramStart"/>
      <w:r w:rsidRPr="00A27565">
        <w:rPr>
          <w:rFonts w:ascii="Times New Roman" w:eastAsia="Times New Roman" w:hAnsi="Times New Roman"/>
          <w:color w:val="161808"/>
          <w:spacing w:val="-1"/>
          <w:sz w:val="24"/>
          <w:szCs w:val="24"/>
        </w:rPr>
        <w:t>учреждениях</w:t>
      </w:r>
      <w:r w:rsidRPr="00A27565">
        <w:rPr>
          <w:rFonts w:ascii="Times New Roman" w:eastAsia="Times New Roman" w:hAnsi="Times New Roman"/>
          <w:color w:val="161808"/>
          <w:spacing w:val="-57"/>
          <w:sz w:val="24"/>
          <w:szCs w:val="24"/>
        </w:rPr>
        <w:t xml:space="preserve">  .</w:t>
      </w:r>
      <w:proofErr w:type="gramEnd"/>
    </w:p>
    <w:p w:rsidR="00A27565" w:rsidRPr="00A27565" w:rsidRDefault="00A27565" w:rsidP="00A27565">
      <w:pPr>
        <w:widowControl w:val="0"/>
        <w:numPr>
          <w:ilvl w:val="0"/>
          <w:numId w:val="7"/>
        </w:numPr>
        <w:tabs>
          <w:tab w:val="left" w:pos="842"/>
          <w:tab w:val="left" w:pos="2017"/>
          <w:tab w:val="left" w:pos="4633"/>
          <w:tab w:val="left" w:pos="6333"/>
          <w:tab w:val="left" w:pos="8959"/>
        </w:tabs>
        <w:autoSpaceDE w:val="0"/>
        <w:autoSpaceDN w:val="0"/>
        <w:spacing w:after="0" w:line="240" w:lineRule="auto"/>
        <w:ind w:left="841" w:right="445"/>
        <w:jc w:val="both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sz w:val="24"/>
          <w:szCs w:val="24"/>
        </w:rPr>
        <w:t>Курсовая</w:t>
      </w:r>
      <w:r w:rsidRPr="00A27565">
        <w:rPr>
          <w:rFonts w:ascii="Times New Roman" w:eastAsia="Times New Roman" w:hAnsi="Times New Roman"/>
          <w:sz w:val="24"/>
          <w:szCs w:val="24"/>
        </w:rPr>
        <w:tab/>
        <w:t>подготовка повышения</w:t>
      </w:r>
      <w:r w:rsidRPr="00A27565">
        <w:rPr>
          <w:rFonts w:ascii="Times New Roman" w:eastAsia="Times New Roman" w:hAnsi="Times New Roman"/>
          <w:sz w:val="24"/>
          <w:szCs w:val="24"/>
        </w:rPr>
        <w:tab/>
        <w:t>квалификации</w:t>
      </w:r>
      <w:r w:rsidRPr="00A27565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A27565">
        <w:rPr>
          <w:rFonts w:ascii="Times New Roman" w:eastAsia="Times New Roman" w:hAnsi="Times New Roman"/>
          <w:sz w:val="24"/>
          <w:szCs w:val="24"/>
        </w:rPr>
        <w:t>учителей</w:t>
      </w:r>
      <w:proofErr w:type="gramEnd"/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реализующих</w:t>
      </w:r>
      <w:r w:rsidRPr="00A27565">
        <w:rPr>
          <w:rFonts w:ascii="Times New Roman" w:eastAsia="Times New Roman" w:hAnsi="Times New Roman"/>
          <w:sz w:val="24"/>
          <w:szCs w:val="24"/>
        </w:rPr>
        <w:tab/>
      </w:r>
      <w:r w:rsidRPr="00A27565">
        <w:rPr>
          <w:rFonts w:ascii="Times New Roman" w:eastAsia="Times New Roman" w:hAnsi="Times New Roman"/>
          <w:spacing w:val="-1"/>
          <w:sz w:val="24"/>
          <w:szCs w:val="24"/>
        </w:rPr>
        <w:t>ООП</w:t>
      </w:r>
      <w:r w:rsidRPr="00A27565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по новым</w:t>
      </w:r>
      <w:r w:rsidRPr="00A2756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ФГОС</w:t>
      </w:r>
      <w:r w:rsidRPr="00A2756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A27565" w:rsidRPr="00A27565" w:rsidRDefault="00A27565" w:rsidP="00A27565">
      <w:pPr>
        <w:widowControl w:val="0"/>
        <w:numPr>
          <w:ilvl w:val="0"/>
          <w:numId w:val="7"/>
        </w:numPr>
        <w:tabs>
          <w:tab w:val="left" w:pos="84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Прохождение</w:t>
      </w:r>
      <w:r w:rsidRPr="00A27565">
        <w:rPr>
          <w:rFonts w:ascii="Times New Roman" w:eastAsia="Times New Roman" w:hAnsi="Times New Roman"/>
          <w:color w:val="161808"/>
          <w:spacing w:val="-6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аттестации</w:t>
      </w:r>
      <w:r w:rsidRPr="00A27565">
        <w:rPr>
          <w:rFonts w:ascii="Times New Roman" w:eastAsia="Times New Roman" w:hAnsi="Times New Roman"/>
          <w:color w:val="161808"/>
          <w:spacing w:val="-5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педагогических</w:t>
      </w:r>
      <w:r w:rsidRPr="00A27565">
        <w:rPr>
          <w:rFonts w:ascii="Times New Roman" w:eastAsia="Times New Roman" w:hAnsi="Times New Roman"/>
          <w:color w:val="161808"/>
          <w:spacing w:val="-3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color w:val="161808"/>
          <w:sz w:val="24"/>
          <w:szCs w:val="24"/>
        </w:rPr>
        <w:t>кадров.</w:t>
      </w:r>
    </w:p>
    <w:p w:rsidR="00A27565" w:rsidRPr="00A27565" w:rsidRDefault="00A27565" w:rsidP="00A27565">
      <w:pPr>
        <w:widowControl w:val="0"/>
        <w:numPr>
          <w:ilvl w:val="0"/>
          <w:numId w:val="7"/>
        </w:numPr>
        <w:tabs>
          <w:tab w:val="left" w:pos="842"/>
        </w:tabs>
        <w:autoSpaceDE w:val="0"/>
        <w:autoSpaceDN w:val="0"/>
        <w:spacing w:after="0" w:line="240" w:lineRule="auto"/>
        <w:ind w:left="841" w:right="447"/>
        <w:jc w:val="both"/>
        <w:rPr>
          <w:rFonts w:ascii="Times New Roman" w:eastAsia="Times New Roman" w:hAnsi="Times New Roman"/>
          <w:sz w:val="24"/>
          <w:szCs w:val="24"/>
        </w:rPr>
        <w:sectPr w:rsidR="00A27565" w:rsidRPr="00A275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1040" w:right="400" w:bottom="280" w:left="1580" w:header="720" w:footer="720" w:gutter="0"/>
          <w:cols w:space="720"/>
        </w:sectPr>
      </w:pPr>
      <w:r w:rsidRPr="00A27565">
        <w:rPr>
          <w:rFonts w:ascii="Times New Roman" w:eastAsia="Times New Roman" w:hAnsi="Times New Roman"/>
          <w:sz w:val="24"/>
          <w:szCs w:val="24"/>
        </w:rPr>
        <w:t>Самообразование</w:t>
      </w:r>
      <w:r w:rsidRPr="00A27565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по</w:t>
      </w:r>
      <w:r w:rsidRPr="00A27565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теме:</w:t>
      </w:r>
      <w:r w:rsidRPr="00A27565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«Обновлённые</w:t>
      </w:r>
      <w:r w:rsidRPr="00A27565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ФГОС:</w:t>
      </w:r>
      <w:r w:rsidRPr="00A27565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содержание,</w:t>
      </w:r>
      <w:r w:rsidRPr="00A27565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механизмы</w:t>
      </w:r>
      <w:r w:rsidRPr="00A27565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A27565">
        <w:rPr>
          <w:rFonts w:ascii="Times New Roman" w:eastAsia="Times New Roman" w:hAnsi="Times New Roman"/>
          <w:sz w:val="24"/>
          <w:szCs w:val="24"/>
        </w:rPr>
        <w:t>реализации».</w:t>
      </w:r>
    </w:p>
    <w:p w:rsidR="00A27565" w:rsidRPr="00A27565" w:rsidRDefault="00A27565" w:rsidP="00A27565">
      <w:pPr>
        <w:widowControl w:val="0"/>
        <w:autoSpaceDE w:val="0"/>
        <w:autoSpaceDN w:val="0"/>
        <w:spacing w:before="90" w:after="16" w:line="264" w:lineRule="auto"/>
        <w:ind w:right="4457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27565">
        <w:rPr>
          <w:rFonts w:ascii="Times New Roman" w:eastAsia="Times New Roman" w:hAnsi="Times New Roman"/>
          <w:b/>
          <w:bCs/>
          <w:sz w:val="24"/>
          <w:szCs w:val="24"/>
        </w:rPr>
        <w:t>Тематика заседаний методического объединения</w:t>
      </w:r>
      <w:r w:rsidRPr="00A27565">
        <w:rPr>
          <w:rFonts w:ascii="Times New Roman" w:eastAsia="Times New Roman" w:hAnsi="Times New Roman"/>
          <w:b/>
          <w:bCs/>
          <w:spacing w:val="-58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-55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6061"/>
        <w:gridCol w:w="3118"/>
      </w:tblGrid>
      <w:tr w:rsidR="00A27565" w:rsidRPr="00A27565" w:rsidTr="00A27565">
        <w:trPr>
          <w:trHeight w:val="297"/>
        </w:trPr>
        <w:tc>
          <w:tcPr>
            <w:tcW w:w="1027" w:type="dxa"/>
            <w:tcBorders>
              <w:left w:val="single" w:sz="6" w:space="0" w:color="EFEFEF"/>
              <w:bottom w:val="single" w:sz="12" w:space="0" w:color="9F9F9F"/>
            </w:tcBorders>
          </w:tcPr>
          <w:p w:rsidR="00A27565" w:rsidRPr="00A27565" w:rsidRDefault="00A27565" w:rsidP="00A27565">
            <w:pPr>
              <w:spacing w:before="18" w:after="0" w:line="259" w:lineRule="exact"/>
              <w:ind w:left="4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061" w:type="dxa"/>
            <w:tcBorders>
              <w:bottom w:val="single" w:sz="12" w:space="0" w:color="9F9F9F"/>
            </w:tcBorders>
          </w:tcPr>
          <w:p w:rsidR="00A27565" w:rsidRPr="00A27565" w:rsidRDefault="00A27565" w:rsidP="00A27565">
            <w:pPr>
              <w:spacing w:before="18" w:after="0" w:line="259" w:lineRule="exact"/>
              <w:ind w:left="2139" w:right="2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118" w:type="dxa"/>
            <w:tcBorders>
              <w:bottom w:val="single" w:sz="12" w:space="0" w:color="9F9F9F"/>
              <w:right w:val="single" w:sz="6" w:space="0" w:color="9F9F9F"/>
            </w:tcBorders>
          </w:tcPr>
          <w:p w:rsidR="00A27565" w:rsidRPr="00A27565" w:rsidRDefault="00A27565" w:rsidP="00A27565">
            <w:pPr>
              <w:spacing w:before="18" w:after="0" w:line="259" w:lineRule="exact"/>
              <w:ind w:left="2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27565" w:rsidRPr="00A27565" w:rsidTr="00A27565">
        <w:trPr>
          <w:trHeight w:val="6736"/>
        </w:trPr>
        <w:tc>
          <w:tcPr>
            <w:tcW w:w="1027" w:type="dxa"/>
            <w:vMerge w:val="restart"/>
            <w:tcBorders>
              <w:top w:val="single" w:sz="12" w:space="0" w:color="9F9F9F"/>
              <w:left w:val="single" w:sz="6" w:space="0" w:color="EFEFEF"/>
            </w:tcBorders>
          </w:tcPr>
          <w:p w:rsidR="00A27565" w:rsidRPr="00A27565" w:rsidRDefault="00A27565" w:rsidP="00A27565">
            <w:pPr>
              <w:spacing w:before="22" w:after="0" w:line="266" w:lineRule="auto"/>
              <w:ind w:left="14" w:right="5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  <w:proofErr w:type="spellEnd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27565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6061" w:type="dxa"/>
            <w:tcBorders>
              <w:top w:val="single" w:sz="12" w:space="0" w:color="9F9F9F"/>
              <w:bottom w:val="single" w:sz="6" w:space="0" w:color="000000"/>
            </w:tcBorders>
          </w:tcPr>
          <w:p w:rsidR="00A27565" w:rsidRPr="00A27565" w:rsidRDefault="00A27565" w:rsidP="00A27565">
            <w:pPr>
              <w:spacing w:before="26" w:after="0" w:line="240" w:lineRule="auto"/>
              <w:ind w:left="-3" w:firstLine="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Заседание</w:t>
            </w:r>
            <w:r w:rsidRPr="00A27565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№1.</w:t>
            </w:r>
          </w:p>
          <w:p w:rsidR="00A27565" w:rsidRPr="00A27565" w:rsidRDefault="00A27565" w:rsidP="00A27565">
            <w:pPr>
              <w:spacing w:before="26" w:after="0" w:line="240" w:lineRule="auto"/>
              <w:ind w:left="-3" w:firstLine="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«Организация</w:t>
            </w:r>
            <w:r w:rsidRPr="00A2756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учебно</w:t>
            </w:r>
            <w:proofErr w:type="spellEnd"/>
            <w:r w:rsidRPr="00A2756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–</w:t>
            </w:r>
            <w:r w:rsidRPr="00A2756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воспитательного</w:t>
            </w:r>
            <w:r w:rsidRPr="00A27565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 </w:t>
            </w:r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процесса</w:t>
            </w:r>
            <w:proofErr w:type="gramEnd"/>
            <w:r w:rsidRPr="00A2756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коллективом МО в новом учебном</w:t>
            </w:r>
            <w:r w:rsidRPr="00A27565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году».</w:t>
            </w:r>
          </w:p>
          <w:p w:rsidR="00A27565" w:rsidRPr="00A27565" w:rsidRDefault="00A27565" w:rsidP="00A27565">
            <w:pPr>
              <w:spacing w:before="9" w:after="0" w:line="240" w:lineRule="auto"/>
              <w:ind w:firstLine="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ind w:left="-3" w:firstLine="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План</w:t>
            </w:r>
            <w:r w:rsidRPr="00A27565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заседания:</w:t>
            </w:r>
          </w:p>
          <w:p w:rsidR="00A27565" w:rsidRPr="00A27565" w:rsidRDefault="00A27565" w:rsidP="00A27565">
            <w:pPr>
              <w:tabs>
                <w:tab w:val="left" w:pos="284"/>
              </w:tabs>
              <w:spacing w:before="25" w:after="0" w:line="240" w:lineRule="auto"/>
              <w:ind w:left="284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1.Анализ</w:t>
            </w:r>
            <w:r w:rsidRPr="00A2756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A2756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</w:t>
            </w:r>
            <w:r w:rsidRPr="00A2756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A2756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истекший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A2756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:rsidR="00A27565" w:rsidRPr="00A27565" w:rsidRDefault="00A27565" w:rsidP="00A27565">
            <w:pPr>
              <w:tabs>
                <w:tab w:val="left" w:pos="284"/>
                <w:tab w:val="left" w:pos="5007"/>
              </w:tabs>
              <w:spacing w:before="36" w:after="0" w:line="240" w:lineRule="auto"/>
              <w:ind w:left="284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2.Утверждение плана работы МО на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  год</w:t>
            </w:r>
            <w:proofErr w:type="gramEnd"/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  </w:t>
            </w:r>
            <w:r w:rsidRPr="00A2756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 w:rsidRPr="00A2756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плана </w:t>
            </w:r>
            <w:r w:rsidRPr="00A27565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методической</w:t>
            </w:r>
            <w:proofErr w:type="gramEnd"/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работы,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обеспечивающей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сопровождение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постепенного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перехода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A2756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обучение</w:t>
            </w:r>
            <w:r w:rsidRPr="00A2756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A2756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обновленным</w:t>
            </w:r>
            <w:r w:rsidRPr="00A2756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ФГОС.</w:t>
            </w:r>
          </w:p>
          <w:p w:rsidR="00A27565" w:rsidRPr="00A27565" w:rsidRDefault="00A27565" w:rsidP="00A275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    3. ФГОС третьего поколения: требования к структуре и содержанию рабочих программ </w:t>
            </w:r>
            <w:r w:rsidRPr="00A275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202</w:t>
            </w:r>
            <w:r w:rsidR="003335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275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/202</w:t>
            </w:r>
            <w:r w:rsidR="003335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275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учебном году.</w:t>
            </w:r>
          </w:p>
          <w:p w:rsidR="00A27565" w:rsidRPr="00A27565" w:rsidRDefault="00A27565" w:rsidP="00A27565">
            <w:pPr>
              <w:tabs>
                <w:tab w:val="left" w:pos="-141"/>
              </w:tabs>
              <w:spacing w:before="29"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4.Разработка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утверждение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рабочих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учителей</w:t>
            </w:r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технологии, ИЗО, ОБЖ, </w:t>
            </w:r>
            <w:r w:rsidR="003335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физики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учебным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предметам, учебным курсам (в том числе и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внеурочной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деятельности)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A27565" w:rsidRPr="00A27565" w:rsidRDefault="00A27565" w:rsidP="00A275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    </w:t>
            </w:r>
          </w:p>
        </w:tc>
        <w:tc>
          <w:tcPr>
            <w:tcW w:w="3118" w:type="dxa"/>
            <w:tcBorders>
              <w:top w:val="single" w:sz="12" w:space="0" w:color="9F9F9F"/>
              <w:bottom w:val="nil"/>
              <w:right w:val="single" w:sz="6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ind w:left="-3" w:right="8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before="1" w:after="0" w:line="240" w:lineRule="auto"/>
              <w:ind w:left="1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before="31" w:after="0" w:line="254" w:lineRule="auto"/>
              <w:ind w:left="-3" w:firstLin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565" w:rsidRPr="00A27565" w:rsidTr="00A27565">
        <w:trPr>
          <w:trHeight w:val="3598"/>
        </w:trPr>
        <w:tc>
          <w:tcPr>
            <w:tcW w:w="1027" w:type="dxa"/>
            <w:vMerge/>
            <w:tcBorders>
              <w:top w:val="nil"/>
              <w:left w:val="single" w:sz="6" w:space="0" w:color="EFEFE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6" w:space="0" w:color="000000"/>
            </w:tcBorders>
          </w:tcPr>
          <w:p w:rsidR="00A27565" w:rsidRPr="00A27565" w:rsidRDefault="00A27565" w:rsidP="00A27565">
            <w:pPr>
              <w:tabs>
                <w:tab w:val="left" w:pos="749"/>
                <w:tab w:val="left" w:pos="750"/>
              </w:tabs>
              <w:spacing w:before="30" w:after="0" w:line="237" w:lineRule="auto"/>
              <w:ind w:right="-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Межсекционная</w:t>
            </w:r>
            <w:proofErr w:type="spellEnd"/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работа:</w:t>
            </w:r>
          </w:p>
          <w:p w:rsidR="00A27565" w:rsidRPr="00A27565" w:rsidRDefault="00A27565" w:rsidP="00A27565">
            <w:pPr>
              <w:tabs>
                <w:tab w:val="left" w:pos="749"/>
                <w:tab w:val="left" w:pos="750"/>
              </w:tabs>
              <w:spacing w:before="30" w:after="0" w:line="237" w:lineRule="auto"/>
              <w:ind w:right="-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1.Проверка</w:t>
            </w:r>
            <w:r w:rsidRPr="00A2756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готовности</w:t>
            </w:r>
            <w:r w:rsidRPr="00A2756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A27565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кабинетов</w:t>
            </w:r>
            <w:r w:rsidRPr="00A27565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A2756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началу</w:t>
            </w:r>
            <w:r w:rsidRPr="00A2756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 года.</w:t>
            </w:r>
          </w:p>
          <w:p w:rsidR="00A27565" w:rsidRPr="00A27565" w:rsidRDefault="00A27565" w:rsidP="00A27565">
            <w:pPr>
              <w:tabs>
                <w:tab w:val="left" w:pos="749"/>
                <w:tab w:val="left" w:pos="750"/>
              </w:tabs>
              <w:spacing w:before="32" w:after="0" w:line="275" w:lineRule="exact"/>
              <w:ind w:left="3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2.Утверждение</w:t>
            </w:r>
            <w:r w:rsidRPr="00A2756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</w:t>
            </w:r>
            <w:r w:rsidRPr="00A2756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A2756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самообразованию.</w:t>
            </w:r>
          </w:p>
          <w:p w:rsidR="00A27565" w:rsidRPr="00A27565" w:rsidRDefault="00A27565" w:rsidP="00A27565">
            <w:pPr>
              <w:tabs>
                <w:tab w:val="left" w:pos="749"/>
                <w:tab w:val="left" w:pos="750"/>
                <w:tab w:val="left" w:pos="2157"/>
                <w:tab w:val="left" w:pos="3401"/>
                <w:tab w:val="left" w:pos="3747"/>
              </w:tabs>
              <w:spacing w:after="0" w:line="240" w:lineRule="auto"/>
              <w:ind w:right="-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3.Аттестация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педагогов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A2756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202</w:t>
            </w:r>
            <w:r w:rsidR="003335E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4</w:t>
            </w:r>
            <w:r w:rsidRPr="00A2756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-202</w:t>
            </w:r>
            <w:r w:rsidR="003335E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5</w:t>
            </w:r>
            <w:r w:rsidRPr="00A2756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учебном</w:t>
            </w:r>
            <w:r w:rsidRPr="00A2756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году.</w:t>
            </w:r>
          </w:p>
          <w:p w:rsidR="00A27565" w:rsidRPr="00A27565" w:rsidRDefault="00A27565" w:rsidP="00A27565">
            <w:pPr>
              <w:tabs>
                <w:tab w:val="left" w:pos="749"/>
                <w:tab w:val="left" w:pos="750"/>
                <w:tab w:val="left" w:pos="2336"/>
                <w:tab w:val="left" w:pos="3248"/>
                <w:tab w:val="left" w:pos="4649"/>
              </w:tabs>
              <w:spacing w:after="0" w:line="242" w:lineRule="auto"/>
              <w:ind w:right="-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4.Утверждение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сроков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проведения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A2756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открытых</w:t>
            </w:r>
            <w:r w:rsidRPr="00A2756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уроков</w:t>
            </w:r>
            <w:r w:rsidRPr="00A2756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внеклассных мероприятий</w:t>
            </w:r>
          </w:p>
          <w:p w:rsidR="00A27565" w:rsidRPr="00A27565" w:rsidRDefault="00A27565" w:rsidP="00A27565">
            <w:pPr>
              <w:tabs>
                <w:tab w:val="left" w:pos="749"/>
                <w:tab w:val="left" w:pos="750"/>
              </w:tabs>
              <w:spacing w:before="195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5.Школьный</w:t>
            </w:r>
            <w:r w:rsidRPr="00A2756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этап</w:t>
            </w:r>
            <w:r w:rsidRPr="00A2756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олимпиад</w:t>
            </w:r>
          </w:p>
          <w:p w:rsidR="00A27565" w:rsidRPr="00A27565" w:rsidRDefault="00A27565" w:rsidP="00A27565">
            <w:pPr>
              <w:tabs>
                <w:tab w:val="left" w:pos="749"/>
                <w:tab w:val="left" w:pos="750"/>
              </w:tabs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6.Участие</w:t>
            </w:r>
            <w:r w:rsidRPr="00A2756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A2756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конкурсах</w:t>
            </w:r>
            <w:r w:rsidRPr="00A2756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разного</w:t>
            </w:r>
            <w:r w:rsidRPr="00A2756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уровня</w:t>
            </w:r>
            <w:r w:rsidRPr="00A2756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(включая</w:t>
            </w:r>
            <w:r w:rsidRPr="00A2756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дистанционные).</w:t>
            </w:r>
          </w:p>
        </w:tc>
        <w:tc>
          <w:tcPr>
            <w:tcW w:w="3118" w:type="dxa"/>
            <w:tcBorders>
              <w:top w:val="nil"/>
              <w:right w:val="single" w:sz="6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before="9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37" w:lineRule="auto"/>
              <w:ind w:left="-3" w:right="8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</w:p>
          <w:p w:rsidR="00A27565" w:rsidRPr="00A27565" w:rsidRDefault="00A27565" w:rsidP="00A27565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after="0" w:line="237" w:lineRule="auto"/>
              <w:ind w:left="-3"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27565" w:rsidRPr="00A27565" w:rsidRDefault="00A27565" w:rsidP="00A27565">
      <w:pPr>
        <w:widowControl w:val="0"/>
        <w:autoSpaceDE w:val="0"/>
        <w:autoSpaceDN w:val="0"/>
        <w:spacing w:after="0" w:line="237" w:lineRule="auto"/>
        <w:jc w:val="center"/>
        <w:rPr>
          <w:rFonts w:ascii="Times New Roman" w:eastAsia="Times New Roman" w:hAnsi="Times New Roman"/>
          <w:sz w:val="24"/>
          <w:szCs w:val="24"/>
        </w:rPr>
        <w:sectPr w:rsidR="00A27565" w:rsidRPr="00A27565">
          <w:pgSz w:w="11910" w:h="16840"/>
          <w:pgMar w:top="158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5689"/>
        <w:gridCol w:w="2282"/>
      </w:tblGrid>
      <w:tr w:rsidR="00A27565" w:rsidRPr="00A27565" w:rsidTr="00A27565">
        <w:trPr>
          <w:trHeight w:val="55"/>
        </w:trPr>
        <w:tc>
          <w:tcPr>
            <w:tcW w:w="1415" w:type="dxa"/>
            <w:tcBorders>
              <w:left w:val="single" w:sz="6" w:space="0" w:color="EFEFEF"/>
              <w:bottom w:val="single" w:sz="12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bottom w:val="single" w:sz="12" w:space="0" w:color="9F9F9F"/>
            </w:tcBorders>
          </w:tcPr>
          <w:p w:rsidR="00A27565" w:rsidRPr="00A27565" w:rsidRDefault="00A27565" w:rsidP="00A27565">
            <w:pPr>
              <w:spacing w:after="0" w:line="261" w:lineRule="exact"/>
              <w:ind w:left="7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7565" w:rsidRPr="00A27565" w:rsidRDefault="00A27565" w:rsidP="00A27565">
            <w:pPr>
              <w:tabs>
                <w:tab w:val="left" w:pos="749"/>
              </w:tabs>
              <w:spacing w:before="31" w:after="0" w:line="240" w:lineRule="auto"/>
              <w:ind w:left="749" w:right="-15" w:hanging="3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282" w:type="dxa"/>
            <w:tcBorders>
              <w:bottom w:val="single" w:sz="12" w:space="0" w:color="9F9F9F"/>
              <w:right w:val="single" w:sz="6" w:space="0" w:color="9F9F9F"/>
            </w:tcBorders>
          </w:tcPr>
          <w:p w:rsidR="00A27565" w:rsidRPr="00A27565" w:rsidRDefault="00A27565" w:rsidP="00A27565">
            <w:pPr>
              <w:spacing w:before="18" w:after="0" w:line="237" w:lineRule="auto"/>
              <w:ind w:left="-3" w:right="8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565" w:rsidRPr="00A27565" w:rsidTr="00A27565">
        <w:trPr>
          <w:trHeight w:val="1133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  <w:bottom w:val="nil"/>
            </w:tcBorders>
          </w:tcPr>
          <w:p w:rsidR="00A27565" w:rsidRPr="00A27565" w:rsidRDefault="00A27565" w:rsidP="00A27565">
            <w:pPr>
              <w:spacing w:before="24" w:after="0" w:line="237" w:lineRule="auto"/>
              <w:ind w:left="14" w:right="5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27565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689" w:type="dxa"/>
            <w:tcBorders>
              <w:top w:val="single" w:sz="12" w:space="0" w:color="9F9F9F"/>
              <w:bottom w:val="nil"/>
            </w:tcBorders>
          </w:tcPr>
          <w:p w:rsidR="00A27565" w:rsidRPr="00A27565" w:rsidRDefault="00A27565" w:rsidP="00A27565">
            <w:pPr>
              <w:spacing w:after="0" w:line="317" w:lineRule="exact"/>
              <w:ind w:left="-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Заседание №</w:t>
            </w:r>
            <w:r w:rsidRPr="00A27565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  <w:p w:rsidR="00A27565" w:rsidRPr="00A27565" w:rsidRDefault="00A27565" w:rsidP="00A27565">
            <w:pPr>
              <w:spacing w:after="0" w:line="240" w:lineRule="auto"/>
              <w:ind w:left="-3" w:right="-1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«Творческие задания на уроках и во внеурочное</w:t>
            </w:r>
            <w:r w:rsidRPr="00A27565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время»</w:t>
            </w:r>
          </w:p>
        </w:tc>
        <w:tc>
          <w:tcPr>
            <w:tcW w:w="2282" w:type="dxa"/>
            <w:tcBorders>
              <w:top w:val="single" w:sz="12" w:space="0" w:color="9F9F9F"/>
              <w:bottom w:val="nil"/>
              <w:right w:val="single" w:sz="6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27565" w:rsidRPr="00A27565" w:rsidTr="00A27565">
        <w:trPr>
          <w:trHeight w:val="581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A27565" w:rsidRPr="00A27565" w:rsidRDefault="00A27565" w:rsidP="00A27565">
            <w:pPr>
              <w:spacing w:before="166" w:after="0" w:line="240" w:lineRule="auto"/>
              <w:ind w:left="-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  <w:proofErr w:type="spellEnd"/>
            <w:r w:rsidRPr="00A27565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заседания</w:t>
            </w:r>
            <w:proofErr w:type="spellEnd"/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82" w:type="dxa"/>
            <w:tcBorders>
              <w:top w:val="nil"/>
              <w:bottom w:val="nil"/>
              <w:right w:val="single" w:sz="6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565" w:rsidRPr="00A27565" w:rsidTr="00A27565">
        <w:trPr>
          <w:trHeight w:val="4704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A27565" w:rsidRPr="00A27565" w:rsidRDefault="00A27565" w:rsidP="00A27565">
            <w:pPr>
              <w:numPr>
                <w:ilvl w:val="0"/>
                <w:numId w:val="6"/>
              </w:numPr>
              <w:tabs>
                <w:tab w:val="left" w:pos="779"/>
              </w:tabs>
              <w:spacing w:before="129" w:after="0" w:line="240" w:lineRule="auto"/>
              <w:ind w:hanging="36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Проверка</w:t>
            </w:r>
            <w:proofErr w:type="spellEnd"/>
            <w:r w:rsidRPr="00A2756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журналов</w:t>
            </w:r>
            <w:proofErr w:type="spellEnd"/>
            <w:r w:rsidRPr="00A2756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ТБ</w:t>
            </w:r>
            <w:r w:rsidRPr="00A2756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A2756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кабинетах</w:t>
            </w:r>
            <w:proofErr w:type="spellEnd"/>
          </w:p>
          <w:p w:rsidR="00A27565" w:rsidRPr="00A27565" w:rsidRDefault="00A27565" w:rsidP="00A27565">
            <w:pPr>
              <w:numPr>
                <w:ilvl w:val="0"/>
                <w:numId w:val="6"/>
              </w:numPr>
              <w:tabs>
                <w:tab w:val="left" w:pos="779"/>
              </w:tabs>
              <w:spacing w:after="0" w:line="240" w:lineRule="auto"/>
              <w:ind w:right="-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A27565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муниципальному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этапу</w:t>
            </w:r>
            <w:r w:rsidRPr="00A2756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олимпиад.</w:t>
            </w:r>
          </w:p>
          <w:p w:rsidR="00A27565" w:rsidRPr="00A27565" w:rsidRDefault="00A27565" w:rsidP="00A27565">
            <w:pPr>
              <w:numPr>
                <w:ilvl w:val="0"/>
                <w:numId w:val="6"/>
              </w:numPr>
              <w:tabs>
                <w:tab w:val="left" w:pos="779"/>
              </w:tabs>
              <w:spacing w:after="0" w:line="240" w:lineRule="auto"/>
              <w:ind w:right="-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Творческие задания на уроках и во внеурочное</w:t>
            </w:r>
            <w:r w:rsidRPr="00A2756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время.</w:t>
            </w:r>
          </w:p>
          <w:p w:rsidR="00A27565" w:rsidRPr="00A27565" w:rsidRDefault="00A27565" w:rsidP="00A27565">
            <w:pPr>
              <w:numPr>
                <w:ilvl w:val="0"/>
                <w:numId w:val="6"/>
              </w:numPr>
              <w:tabs>
                <w:tab w:val="left" w:pos="779"/>
              </w:tabs>
              <w:spacing w:before="1" w:after="0" w:line="240" w:lineRule="auto"/>
              <w:ind w:right="-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Подведения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проведения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предметной</w:t>
            </w:r>
            <w:r w:rsidRPr="00A2756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82" w:type="dxa"/>
            <w:tcBorders>
              <w:top w:val="nil"/>
              <w:bottom w:val="nil"/>
              <w:right w:val="single" w:sz="6" w:space="0" w:color="9F9F9F"/>
            </w:tcBorders>
          </w:tcPr>
          <w:p w:rsidR="00A27565" w:rsidRPr="00A27565" w:rsidRDefault="00A27565" w:rsidP="00A27565">
            <w:pPr>
              <w:spacing w:before="9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37" w:lineRule="auto"/>
              <w:ind w:left="-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A27565" w:rsidRPr="00A27565" w:rsidTr="00A27565">
        <w:trPr>
          <w:trHeight w:val="70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bottom w:val="single" w:sz="6" w:space="0" w:color="000000"/>
            </w:tcBorders>
          </w:tcPr>
          <w:p w:rsidR="00A27565" w:rsidRPr="00A27565" w:rsidRDefault="00A27565" w:rsidP="00A27565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after="0" w:line="229" w:lineRule="exact"/>
              <w:ind w:left="-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Межсекционная</w:t>
            </w:r>
            <w:proofErr w:type="spellEnd"/>
            <w:r w:rsidRPr="00A2756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82" w:type="dxa"/>
            <w:tcBorders>
              <w:top w:val="nil"/>
              <w:bottom w:val="nil"/>
              <w:right w:val="single" w:sz="6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565" w:rsidRPr="00A27565" w:rsidTr="00A27565">
        <w:trPr>
          <w:trHeight w:val="3810"/>
        </w:trPr>
        <w:tc>
          <w:tcPr>
            <w:tcW w:w="1415" w:type="dxa"/>
            <w:tcBorders>
              <w:top w:val="nil"/>
              <w:left w:val="single" w:sz="6" w:space="0" w:color="EFEFE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6" w:space="0" w:color="000000"/>
            </w:tcBorders>
          </w:tcPr>
          <w:p w:rsidR="00A27565" w:rsidRPr="00A27565" w:rsidRDefault="00A27565" w:rsidP="00A27565">
            <w:pPr>
              <w:numPr>
                <w:ilvl w:val="0"/>
                <w:numId w:val="5"/>
              </w:numPr>
              <w:tabs>
                <w:tab w:val="left" w:pos="750"/>
              </w:tabs>
              <w:spacing w:before="43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  <w:r w:rsidRPr="00A2756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этап</w:t>
            </w:r>
            <w:proofErr w:type="spellEnd"/>
            <w:r w:rsidRPr="00A2756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олимпиад</w:t>
            </w:r>
            <w:proofErr w:type="spellEnd"/>
          </w:p>
          <w:p w:rsidR="00A27565" w:rsidRPr="00A27565" w:rsidRDefault="00A27565" w:rsidP="00A27565">
            <w:pPr>
              <w:numPr>
                <w:ilvl w:val="0"/>
                <w:numId w:val="5"/>
              </w:numPr>
              <w:tabs>
                <w:tab w:val="left" w:pos="810"/>
              </w:tabs>
              <w:spacing w:before="30" w:after="0" w:line="240" w:lineRule="auto"/>
              <w:ind w:right="-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Методика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анализа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оценки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современного</w:t>
            </w:r>
            <w:r w:rsidRPr="00A2756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урока.</w:t>
            </w:r>
          </w:p>
          <w:p w:rsidR="00A27565" w:rsidRPr="00A27565" w:rsidRDefault="00A27565" w:rsidP="00A27565">
            <w:pPr>
              <w:spacing w:after="0" w:line="275" w:lineRule="exact"/>
              <w:ind w:left="74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2" w:type="dxa"/>
            <w:tcBorders>
              <w:top w:val="nil"/>
              <w:right w:val="single" w:sz="6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before="190" w:after="0" w:line="237" w:lineRule="auto"/>
              <w:ind w:left="-3"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27565" w:rsidRPr="00A27565" w:rsidRDefault="00A27565" w:rsidP="00A27565">
      <w:pPr>
        <w:widowControl w:val="0"/>
        <w:autoSpaceDE w:val="0"/>
        <w:autoSpaceDN w:val="0"/>
        <w:spacing w:after="0" w:line="237" w:lineRule="auto"/>
        <w:jc w:val="center"/>
        <w:rPr>
          <w:rFonts w:ascii="Times New Roman" w:eastAsia="Times New Roman" w:hAnsi="Times New Roman"/>
          <w:sz w:val="24"/>
          <w:szCs w:val="24"/>
        </w:rPr>
        <w:sectPr w:rsidR="00A27565" w:rsidRPr="00A27565">
          <w:pgSz w:w="11910" w:h="16840"/>
          <w:pgMar w:top="112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5689"/>
        <w:gridCol w:w="2282"/>
      </w:tblGrid>
      <w:tr w:rsidR="00A27565" w:rsidRPr="00A27565" w:rsidTr="00A27565">
        <w:trPr>
          <w:trHeight w:val="55"/>
        </w:trPr>
        <w:tc>
          <w:tcPr>
            <w:tcW w:w="1415" w:type="dxa"/>
            <w:tcBorders>
              <w:left w:val="single" w:sz="6" w:space="0" w:color="EFEFEF"/>
              <w:bottom w:val="single" w:sz="12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9" w:type="dxa"/>
            <w:tcBorders>
              <w:bottom w:val="single" w:sz="12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2" w:type="dxa"/>
            <w:tcBorders>
              <w:bottom w:val="single" w:sz="12" w:space="0" w:color="9F9F9F"/>
              <w:right w:val="single" w:sz="6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27565" w:rsidRPr="00A27565" w:rsidTr="00A27565">
        <w:trPr>
          <w:trHeight w:val="5629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</w:tcBorders>
          </w:tcPr>
          <w:p w:rsidR="00A27565" w:rsidRPr="00A27565" w:rsidRDefault="00A27565" w:rsidP="00A27565">
            <w:pPr>
              <w:spacing w:before="22" w:after="0" w:line="240" w:lineRule="auto"/>
              <w:ind w:left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Январь-март</w:t>
            </w:r>
            <w:proofErr w:type="spellEnd"/>
          </w:p>
        </w:tc>
        <w:tc>
          <w:tcPr>
            <w:tcW w:w="5689" w:type="dxa"/>
            <w:tcBorders>
              <w:top w:val="single" w:sz="12" w:space="0" w:color="9F9F9F"/>
            </w:tcBorders>
          </w:tcPr>
          <w:p w:rsidR="00A27565" w:rsidRPr="00A27565" w:rsidRDefault="00A27565" w:rsidP="00A27565">
            <w:pPr>
              <w:spacing w:before="26" w:after="0" w:line="240" w:lineRule="auto"/>
              <w:ind w:left="-3" w:right="1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Заседание</w:t>
            </w:r>
            <w:r w:rsidRPr="00A27565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№3.</w:t>
            </w:r>
          </w:p>
          <w:p w:rsidR="00A27565" w:rsidRPr="00A27565" w:rsidRDefault="00A27565" w:rsidP="00A27565">
            <w:pPr>
              <w:tabs>
                <w:tab w:val="left" w:pos="2124"/>
                <w:tab w:val="left" w:pos="4408"/>
                <w:tab w:val="left" w:pos="5374"/>
              </w:tabs>
              <w:spacing w:before="26" w:after="0" w:line="242" w:lineRule="auto"/>
              <w:ind w:left="-3" w:right="1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Использование</w:t>
            </w:r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ab/>
            </w:r>
            <w:proofErr w:type="spellStart"/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ab/>
              <w:t>связей</w:t>
            </w:r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ab/>
            </w:r>
            <w:r w:rsidRPr="00A27565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>на</w:t>
            </w:r>
            <w:r w:rsidRPr="00A27565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  </w:t>
            </w:r>
            <w:r w:rsidR="003335EF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     </w:t>
            </w:r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уроках»</w:t>
            </w:r>
          </w:p>
          <w:p w:rsidR="00A27565" w:rsidRPr="00A27565" w:rsidRDefault="00A27565" w:rsidP="00A27565">
            <w:pPr>
              <w:spacing w:before="2" w:after="0" w:line="240" w:lineRule="auto"/>
              <w:ind w:right="1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ind w:left="-3" w:right="1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  <w:proofErr w:type="spellEnd"/>
            <w:r w:rsidRPr="00A27565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заседания</w:t>
            </w:r>
            <w:proofErr w:type="spellEnd"/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A27565" w:rsidRPr="00A27565" w:rsidRDefault="00A27565" w:rsidP="00A27565">
            <w:pPr>
              <w:spacing w:before="1" w:after="0" w:line="240" w:lineRule="auto"/>
              <w:ind w:right="1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numPr>
                <w:ilvl w:val="0"/>
                <w:numId w:val="4"/>
              </w:numPr>
              <w:tabs>
                <w:tab w:val="left" w:pos="719"/>
              </w:tabs>
              <w:spacing w:after="0" w:line="240" w:lineRule="auto"/>
              <w:ind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связи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инструмент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2756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интеграции.</w:t>
            </w:r>
          </w:p>
          <w:p w:rsidR="00A27565" w:rsidRPr="00A27565" w:rsidRDefault="00A27565" w:rsidP="00A27565">
            <w:pPr>
              <w:numPr>
                <w:ilvl w:val="0"/>
                <w:numId w:val="4"/>
              </w:numPr>
              <w:tabs>
                <w:tab w:val="left" w:pos="719"/>
              </w:tabs>
              <w:spacing w:after="0" w:line="240" w:lineRule="auto"/>
              <w:ind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Привлечение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одаренных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творческой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через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научно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практические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конференции,</w:t>
            </w:r>
            <w:r w:rsidRPr="00A2756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исследовательские</w:t>
            </w:r>
            <w:r w:rsidRPr="00A2756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работы.</w:t>
            </w:r>
          </w:p>
          <w:p w:rsidR="00A27565" w:rsidRPr="00A27565" w:rsidRDefault="00A27565" w:rsidP="00A27565">
            <w:pPr>
              <w:numPr>
                <w:ilvl w:val="0"/>
                <w:numId w:val="4"/>
              </w:numPr>
              <w:tabs>
                <w:tab w:val="left" w:pos="779"/>
              </w:tabs>
              <w:spacing w:after="0" w:line="240" w:lineRule="auto"/>
              <w:ind w:left="778" w:right="123" w:hanging="42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A2756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spellEnd"/>
            <w:r w:rsidRPr="00A2756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слабоуспевающими</w:t>
            </w:r>
            <w:proofErr w:type="spellEnd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27565" w:rsidRPr="00A27565" w:rsidRDefault="00A27565" w:rsidP="00A27565">
            <w:pPr>
              <w:numPr>
                <w:ilvl w:val="0"/>
                <w:numId w:val="4"/>
              </w:numPr>
              <w:tabs>
                <w:tab w:val="left" w:pos="719"/>
              </w:tabs>
              <w:spacing w:after="0" w:line="240" w:lineRule="auto"/>
              <w:ind w:right="12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Компетентностный</w:t>
            </w:r>
            <w:proofErr w:type="spellEnd"/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подход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процессе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преподавания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предметов.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  <w:r w:rsidRPr="00A27565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A2756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конкурсах</w:t>
            </w:r>
            <w:r w:rsidRPr="00A27565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разного</w:t>
            </w:r>
            <w:r w:rsidRPr="00A2756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уровня</w:t>
            </w:r>
            <w:r w:rsidRPr="00A2756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(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включая </w:t>
            </w:r>
            <w:r w:rsidRPr="00A2756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        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дистанционные).</w:t>
            </w:r>
          </w:p>
          <w:p w:rsidR="00A27565" w:rsidRPr="00A27565" w:rsidRDefault="00A27565" w:rsidP="00A27565">
            <w:pPr>
              <w:spacing w:after="0" w:line="240" w:lineRule="auto"/>
              <w:ind w:right="12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ind w:right="1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ind w:right="1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before="5" w:after="0" w:line="240" w:lineRule="auto"/>
              <w:ind w:right="1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tabs>
                <w:tab w:val="left" w:pos="321"/>
                <w:tab w:val="left" w:pos="1499"/>
              </w:tabs>
              <w:spacing w:after="0" w:line="257" w:lineRule="exact"/>
              <w:ind w:left="321"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2" w:type="dxa"/>
            <w:tcBorders>
              <w:top w:val="single" w:sz="12" w:space="0" w:color="9F9F9F"/>
              <w:right w:val="single" w:sz="6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550" w:lineRule="atLeast"/>
              <w:ind w:left="57" w:right="657" w:hanging="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550" w:lineRule="atLeast"/>
              <w:ind w:left="57" w:right="657" w:hanging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A27565" w:rsidRPr="00A27565" w:rsidRDefault="00A27565" w:rsidP="00A27565">
            <w:pPr>
              <w:spacing w:before="2" w:after="0" w:line="240" w:lineRule="auto"/>
              <w:ind w:left="-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  <w:proofErr w:type="gramEnd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before="231" w:after="0" w:line="240" w:lineRule="auto"/>
              <w:ind w:left="-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A27565" w:rsidRPr="00A27565" w:rsidRDefault="00A27565" w:rsidP="00A275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  <w:sectPr w:rsidR="00A27565" w:rsidRPr="00A27565">
          <w:pgSz w:w="11910" w:h="16840"/>
          <w:pgMar w:top="112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5689"/>
        <w:gridCol w:w="2282"/>
      </w:tblGrid>
      <w:tr w:rsidR="00A27565" w:rsidRPr="00A27565" w:rsidTr="00A27565">
        <w:trPr>
          <w:trHeight w:val="55"/>
        </w:trPr>
        <w:tc>
          <w:tcPr>
            <w:tcW w:w="1415" w:type="dxa"/>
            <w:tcBorders>
              <w:left w:val="single" w:sz="6" w:space="0" w:color="EFEFEF"/>
              <w:bottom w:val="single" w:sz="12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bottom w:val="single" w:sz="12" w:space="0" w:color="9F9F9F"/>
            </w:tcBorders>
          </w:tcPr>
          <w:p w:rsidR="00A27565" w:rsidRPr="00A27565" w:rsidRDefault="00A27565" w:rsidP="00A27565">
            <w:pPr>
              <w:spacing w:after="0" w:line="261" w:lineRule="exact"/>
              <w:ind w:left="14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bottom w:val="single" w:sz="12" w:space="0" w:color="9F9F9F"/>
              <w:right w:val="single" w:sz="6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565" w:rsidRPr="00A27565" w:rsidTr="00A27565">
        <w:trPr>
          <w:trHeight w:val="351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  <w:bottom w:val="nil"/>
            </w:tcBorders>
          </w:tcPr>
          <w:p w:rsidR="00A27565" w:rsidRPr="00A27565" w:rsidRDefault="00A27565" w:rsidP="00A27565">
            <w:pPr>
              <w:spacing w:before="22" w:after="0" w:line="240" w:lineRule="auto"/>
              <w:ind w:left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Апрель-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5689" w:type="dxa"/>
            <w:tcBorders>
              <w:top w:val="single" w:sz="12" w:space="0" w:color="9F9F9F"/>
              <w:bottom w:val="nil"/>
            </w:tcBorders>
          </w:tcPr>
          <w:p w:rsidR="00A27565" w:rsidRPr="00A27565" w:rsidRDefault="00A27565" w:rsidP="00A27565">
            <w:pPr>
              <w:spacing w:before="26" w:after="0" w:line="306" w:lineRule="exact"/>
              <w:ind w:left="-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</w:t>
            </w:r>
            <w:proofErr w:type="spellEnd"/>
            <w:r w:rsidRPr="00A27565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</w:rPr>
              <w:t>№4.</w:t>
            </w:r>
          </w:p>
        </w:tc>
        <w:tc>
          <w:tcPr>
            <w:tcW w:w="2282" w:type="dxa"/>
            <w:vMerge w:val="restart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before="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565" w:rsidRPr="00A27565" w:rsidRDefault="00A27565" w:rsidP="00A27565">
            <w:pPr>
              <w:spacing w:after="0" w:line="237" w:lineRule="auto"/>
              <w:ind w:left="-3" w:right="892" w:firstLin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A27565" w:rsidRPr="00A27565" w:rsidTr="00A27565">
        <w:trPr>
          <w:trHeight w:val="475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A27565" w:rsidRPr="00A27565" w:rsidRDefault="00A27565" w:rsidP="00A27565">
            <w:pPr>
              <w:spacing w:after="0" w:line="314" w:lineRule="exact"/>
              <w:ind w:left="6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</w:rPr>
              <w:t>Поделюсь</w:t>
            </w:r>
            <w:proofErr w:type="spellEnd"/>
            <w:r w:rsidRPr="00A27565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</w:rPr>
              <w:t>опытом</w:t>
            </w:r>
            <w:proofErr w:type="spellEnd"/>
            <w:r w:rsidRPr="00A27565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 w:rsidRPr="00A27565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</w:rPr>
              <w:t>коллегами</w:t>
            </w:r>
            <w:proofErr w:type="spellEnd"/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565" w:rsidRPr="00A27565" w:rsidTr="00A27565">
        <w:trPr>
          <w:trHeight w:val="429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A27565" w:rsidRPr="00A27565" w:rsidRDefault="00A27565" w:rsidP="00A27565">
            <w:pPr>
              <w:spacing w:before="150" w:after="0" w:line="259" w:lineRule="exact"/>
              <w:ind w:left="-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  <w:proofErr w:type="spellEnd"/>
            <w:r w:rsidRPr="00A27565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заседания</w:t>
            </w:r>
            <w:proofErr w:type="spellEnd"/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565" w:rsidRPr="00A27565" w:rsidTr="00A27565">
        <w:trPr>
          <w:trHeight w:val="2634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A27565" w:rsidRPr="00A27565" w:rsidRDefault="00A27565" w:rsidP="00A27565">
            <w:pPr>
              <w:numPr>
                <w:ilvl w:val="0"/>
                <w:numId w:val="3"/>
              </w:numPr>
              <w:tabs>
                <w:tab w:val="left" w:pos="719"/>
              </w:tabs>
              <w:spacing w:after="0" w:line="237" w:lineRule="auto"/>
              <w:ind w:right="-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«Ярмарка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идей»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мастер-классов</w:t>
            </w:r>
            <w:r w:rsidRPr="00A2756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учителей</w:t>
            </w:r>
            <w:r w:rsidRPr="00A2756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технологии</w:t>
            </w:r>
            <w:proofErr w:type="gramEnd"/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ИЗО, ОБЖ</w:t>
            </w:r>
            <w:r w:rsidR="003335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физики</w:t>
            </w:r>
          </w:p>
          <w:p w:rsidR="00A27565" w:rsidRPr="00A27565" w:rsidRDefault="00A27565" w:rsidP="00A27565">
            <w:pPr>
              <w:numPr>
                <w:ilvl w:val="0"/>
                <w:numId w:val="3"/>
              </w:numPr>
              <w:tabs>
                <w:tab w:val="left" w:pos="719"/>
              </w:tabs>
              <w:spacing w:after="0" w:line="240" w:lineRule="auto"/>
              <w:ind w:right="-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Применение 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технологий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уроках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личностно-</w:t>
            </w:r>
            <w:r w:rsidRPr="00A2756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ориентированного</w:t>
            </w:r>
            <w:r w:rsidRPr="00A2756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подхода</w:t>
            </w:r>
            <w:r w:rsidRPr="00A2756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обучению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27565" w:rsidRPr="00A27565" w:rsidTr="00A27565">
        <w:trPr>
          <w:trHeight w:val="513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A27565" w:rsidRPr="00A27565" w:rsidRDefault="00A27565" w:rsidP="00A27565">
            <w:pPr>
              <w:spacing w:before="149" w:after="0" w:line="240" w:lineRule="auto"/>
              <w:ind w:left="35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Межсекционная</w:t>
            </w:r>
            <w:proofErr w:type="spellEnd"/>
            <w:r w:rsidRPr="00A27565">
              <w:rPr>
                <w:rFonts w:ascii="Times New Roman" w:eastAsia="Times New Roman" w:hAnsi="Times New Roman"/>
                <w:spacing w:val="-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работа</w:t>
            </w:r>
            <w:proofErr w:type="spellEnd"/>
            <w:r w:rsidRPr="00A2756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565" w:rsidRPr="00A27565" w:rsidTr="00A27565">
        <w:trPr>
          <w:trHeight w:val="1086"/>
        </w:trPr>
        <w:tc>
          <w:tcPr>
            <w:tcW w:w="1415" w:type="dxa"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bottom w:val="single" w:sz="12" w:space="0" w:color="9F9F9F"/>
            </w:tcBorders>
          </w:tcPr>
          <w:p w:rsidR="00A27565" w:rsidRPr="00A27565" w:rsidRDefault="00A27565" w:rsidP="00A27565">
            <w:pPr>
              <w:numPr>
                <w:ilvl w:val="0"/>
                <w:numId w:val="2"/>
              </w:numPr>
              <w:tabs>
                <w:tab w:val="left" w:pos="719"/>
              </w:tabs>
              <w:spacing w:after="0" w:line="240" w:lineRule="auto"/>
              <w:ind w:right="123" w:hanging="3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</w:t>
            </w:r>
            <w:r w:rsidRPr="00A2756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</w:t>
            </w:r>
            <w:r w:rsidRPr="00A2756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A2756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темам</w:t>
            </w:r>
            <w:r w:rsidRPr="00A2756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самообразования.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27565" w:rsidRPr="00A27565" w:rsidTr="00A27565">
        <w:trPr>
          <w:trHeight w:val="4504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</w:tcBorders>
          </w:tcPr>
          <w:p w:rsidR="00A27565" w:rsidRPr="00A27565" w:rsidRDefault="00A27565" w:rsidP="00A27565">
            <w:pPr>
              <w:spacing w:before="25" w:after="0" w:line="240" w:lineRule="auto"/>
              <w:ind w:left="1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7565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5689" w:type="dxa"/>
            <w:tcBorders>
              <w:top w:val="single" w:sz="12" w:space="0" w:color="9F9F9F"/>
            </w:tcBorders>
          </w:tcPr>
          <w:p w:rsidR="00A27565" w:rsidRPr="00A27565" w:rsidRDefault="00A27565" w:rsidP="00A27565">
            <w:pPr>
              <w:spacing w:before="28" w:after="0" w:line="240" w:lineRule="auto"/>
              <w:ind w:left="-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Заседание</w:t>
            </w:r>
            <w:r w:rsidRPr="00A27565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№5</w:t>
            </w:r>
          </w:p>
          <w:p w:rsidR="00A27565" w:rsidRPr="00A27565" w:rsidRDefault="00A27565" w:rsidP="00A27565">
            <w:pPr>
              <w:spacing w:before="24" w:after="0" w:line="240" w:lineRule="auto"/>
              <w:ind w:left="67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Составляющие</w:t>
            </w:r>
            <w:r w:rsidRPr="00A27565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образовательного</w:t>
            </w:r>
            <w:r w:rsidRPr="00A27565">
              <w:rPr>
                <w:rFonts w:ascii="Times New Roman" w:eastAsia="Times New Roman" w:hAnsi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процесса»</w:t>
            </w:r>
          </w:p>
          <w:p w:rsidR="00A27565" w:rsidRPr="00A27565" w:rsidRDefault="00A27565" w:rsidP="00A27565">
            <w:pPr>
              <w:spacing w:before="1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ind w:left="-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                      План</w:t>
            </w:r>
            <w:r w:rsidRPr="00A27565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заседания:</w:t>
            </w:r>
          </w:p>
          <w:p w:rsidR="00A27565" w:rsidRPr="00A27565" w:rsidRDefault="00A27565" w:rsidP="00A27565">
            <w:pPr>
              <w:spacing w:after="0" w:line="261" w:lineRule="exact"/>
              <w:ind w:right="-15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1.Выполнение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A2756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программ.</w:t>
            </w:r>
          </w:p>
          <w:p w:rsidR="00A27565" w:rsidRPr="00A27565" w:rsidRDefault="00A27565" w:rsidP="00A27565">
            <w:pPr>
              <w:spacing w:after="0" w:line="261" w:lineRule="exact"/>
              <w:ind w:left="718" w:right="-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</w:t>
            </w:r>
          </w:p>
          <w:p w:rsidR="00A27565" w:rsidRPr="00A27565" w:rsidRDefault="00A27565" w:rsidP="00A27565">
            <w:pPr>
              <w:spacing w:after="0" w:line="261" w:lineRule="exact"/>
              <w:ind w:right="-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2. Мониторинг</w:t>
            </w:r>
            <w:r w:rsidRPr="00A27565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успеваемости</w:t>
            </w:r>
            <w:r w:rsidRPr="00A27565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A27565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A27565">
              <w:rPr>
                <w:rFonts w:ascii="Times New Roman" w:eastAsia="Times New Roman" w:hAnsi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</w:p>
          <w:p w:rsidR="00A27565" w:rsidRPr="00A27565" w:rsidRDefault="00A27565" w:rsidP="00A27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учащихся</w:t>
            </w:r>
            <w:r w:rsidRPr="00A2756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A2756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335EF"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предметам</w:t>
            </w:r>
            <w:r w:rsidR="003335EF" w:rsidRPr="00A2756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335EF" w:rsidRPr="00A275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технология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ИЗО, </w:t>
            </w:r>
            <w:proofErr w:type="gramStart"/>
            <w:r w:rsidR="003335EF"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ОБЖ,  </w:t>
            </w:r>
            <w:r w:rsidR="003335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 w:rsidR="003335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физика</w:t>
            </w:r>
            <w:bookmarkStart w:id="0" w:name="_GoBack"/>
            <w:bookmarkEnd w:id="0"/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</w:t>
            </w:r>
            <w:r w:rsidRPr="00A2756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A2756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</w:t>
            </w:r>
          </w:p>
          <w:p w:rsidR="00A27565" w:rsidRPr="00A27565" w:rsidRDefault="00A27565" w:rsidP="00A27565">
            <w:pPr>
              <w:tabs>
                <w:tab w:val="left" w:pos="719"/>
              </w:tabs>
              <w:spacing w:after="0" w:line="240" w:lineRule="auto"/>
              <w:ind w:left="7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numPr>
                <w:ilvl w:val="0"/>
                <w:numId w:val="3"/>
              </w:numPr>
              <w:tabs>
                <w:tab w:val="left" w:pos="71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</w:t>
            </w:r>
            <w:r w:rsidRPr="00A2756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A2756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работе</w:t>
            </w:r>
            <w:r w:rsidRPr="00A2756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</w:t>
            </w:r>
            <w:r w:rsidRPr="00A2756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A27565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</w:t>
            </w:r>
            <w:r w:rsidR="003335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-202</w:t>
            </w:r>
            <w:r w:rsidR="003335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A2756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</w:t>
            </w:r>
          </w:p>
          <w:p w:rsidR="00A27565" w:rsidRPr="00A27565" w:rsidRDefault="00A27565" w:rsidP="003335EF">
            <w:pPr>
              <w:numPr>
                <w:ilvl w:val="0"/>
                <w:numId w:val="3"/>
              </w:numPr>
              <w:tabs>
                <w:tab w:val="left" w:pos="2132"/>
                <w:tab w:val="left" w:pos="2591"/>
                <w:tab w:val="left" w:pos="4599"/>
              </w:tabs>
              <w:spacing w:before="4" w:after="0" w:line="270" w:lineRule="atLeast"/>
              <w:ind w:right="-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Подведение</w:t>
            </w:r>
            <w:r w:rsidRPr="00A27565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</w:t>
            </w:r>
            <w:r w:rsidRPr="00A27565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</w:t>
            </w:r>
            <w:r w:rsidRPr="00A27565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Задачи</w:t>
            </w:r>
            <w:r w:rsidRPr="00A27565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 учителей</w:t>
            </w:r>
            <w:r w:rsidRPr="00A275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технологии, ИЗО, ОБЖ, физи</w:t>
            </w:r>
            <w:r w:rsidR="003335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ки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A2756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</w:t>
            </w:r>
            <w:r w:rsidR="003335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-202</w:t>
            </w:r>
            <w:r w:rsidR="003335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6 </w:t>
            </w:r>
            <w:r w:rsidRPr="00A275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282" w:type="dxa"/>
            <w:tcBorders>
              <w:top w:val="single" w:sz="12" w:space="0" w:color="9F9F9F"/>
              <w:right w:val="single" w:sz="6" w:space="0" w:color="9F9F9F"/>
            </w:tcBorders>
          </w:tcPr>
          <w:p w:rsidR="00A27565" w:rsidRPr="00A27565" w:rsidRDefault="00A27565" w:rsidP="00A275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spacing w:after="0" w:line="240" w:lineRule="auto"/>
              <w:ind w:left="-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27565" w:rsidRPr="00A27565" w:rsidTr="00A27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"/>
        </w:trPr>
        <w:tc>
          <w:tcPr>
            <w:tcW w:w="1415" w:type="dxa"/>
          </w:tcPr>
          <w:p w:rsidR="00A27565" w:rsidRPr="00A27565" w:rsidRDefault="00A27565" w:rsidP="00A27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9" w:type="dxa"/>
          </w:tcPr>
          <w:p w:rsidR="00A27565" w:rsidRPr="00A27565" w:rsidRDefault="00A27565" w:rsidP="00A27565">
            <w:pPr>
              <w:tabs>
                <w:tab w:val="left" w:pos="719"/>
              </w:tabs>
              <w:spacing w:after="0" w:line="240" w:lineRule="auto"/>
              <w:ind w:left="7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27565" w:rsidRPr="00A27565" w:rsidRDefault="00A27565" w:rsidP="00A27565">
            <w:pPr>
              <w:tabs>
                <w:tab w:val="left" w:pos="719"/>
              </w:tabs>
              <w:spacing w:after="0" w:line="240" w:lineRule="auto"/>
              <w:ind w:left="718" w:right="-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2" w:type="dxa"/>
          </w:tcPr>
          <w:p w:rsidR="00A27565" w:rsidRPr="00A27565" w:rsidRDefault="00A27565" w:rsidP="00A27565">
            <w:pPr>
              <w:spacing w:after="0" w:line="261" w:lineRule="exact"/>
              <w:ind w:left="-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D09EC" w:rsidRPr="00A27565" w:rsidRDefault="004D09EC" w:rsidP="00A27565"/>
    <w:sectPr w:rsidR="004D09EC" w:rsidRPr="00A2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65" w:rsidRDefault="00A275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65" w:rsidRDefault="00A2756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65" w:rsidRDefault="00A27565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65" w:rsidRDefault="00A27565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65" w:rsidRDefault="00A27565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65" w:rsidRDefault="00A27565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65" w:rsidRDefault="00A275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65" w:rsidRDefault="00A275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65" w:rsidRDefault="00A2756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65" w:rsidRDefault="00A27565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65" w:rsidRDefault="00A27565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65" w:rsidRDefault="00A275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62F"/>
    <w:multiLevelType w:val="hybridMultilevel"/>
    <w:tmpl w:val="613CAE56"/>
    <w:lvl w:ilvl="0" w:tplc="B9A2249C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268C35C2">
      <w:start w:val="1"/>
      <w:numFmt w:val="decimal"/>
      <w:lvlText w:val="%2."/>
      <w:lvlJc w:val="left"/>
      <w:pPr>
        <w:ind w:left="1438" w:hanging="360"/>
      </w:pPr>
      <w:rPr>
        <w:rFonts w:hint="default"/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44BC659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781C4F9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DDFE104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6" w:tplc="DA58EC3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7" w:tplc="E63C264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2E04CAE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872516"/>
    <w:multiLevelType w:val="hybridMultilevel"/>
    <w:tmpl w:val="F058E8A2"/>
    <w:lvl w:ilvl="0" w:tplc="0D608EA2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3AF4F46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393E88C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156AE22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D434878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9F84FD2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F8E966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7523DEA"/>
    <w:multiLevelType w:val="hybridMultilevel"/>
    <w:tmpl w:val="13D424DC"/>
    <w:lvl w:ilvl="0" w:tplc="92182FC8">
      <w:start w:val="1"/>
      <w:numFmt w:val="decimal"/>
      <w:lvlText w:val="%1."/>
      <w:lvlJc w:val="left"/>
      <w:pPr>
        <w:ind w:left="718" w:hanging="361"/>
      </w:pPr>
      <w:rPr>
        <w:rFonts w:hint="default"/>
        <w:w w:val="100"/>
        <w:lang w:val="ru-RU" w:eastAsia="en-US" w:bidi="ar-SA"/>
      </w:rPr>
    </w:lvl>
    <w:lvl w:ilvl="1" w:tplc="92BCB824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B3CE9952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060D26A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CEB4778C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CFC2B9E2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A6F449C4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6EC87B9E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D370F54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C9D1252"/>
    <w:multiLevelType w:val="hybridMultilevel"/>
    <w:tmpl w:val="01D47BF2"/>
    <w:lvl w:ilvl="0" w:tplc="89061DC6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0691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47DE6F34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8798640E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4" w:tplc="0AC44C14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5" w:tplc="03343A2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6" w:tplc="0AD01B24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7" w:tplc="832C94D0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8" w:tplc="7D523386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F2B220F"/>
    <w:multiLevelType w:val="hybridMultilevel"/>
    <w:tmpl w:val="E9C4C788"/>
    <w:lvl w:ilvl="0" w:tplc="233ADE9A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64FE01D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03F0911E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A5064B0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0B3663A2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A586A770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2682ACB8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B27484B8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1A3CCDCA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5" w15:restartNumberingAfterBreak="0">
    <w:nsid w:val="4DB84503"/>
    <w:multiLevelType w:val="hybridMultilevel"/>
    <w:tmpl w:val="8B7481B8"/>
    <w:lvl w:ilvl="0" w:tplc="F2F8B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C8C1592"/>
    <w:multiLevelType w:val="hybridMultilevel"/>
    <w:tmpl w:val="76728CAC"/>
    <w:lvl w:ilvl="0" w:tplc="031EEE66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AFC0C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12627AB4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D49AC452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2248A9C4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3E3AC3E6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D01C3CAA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91D87B82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ABCACEF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DB"/>
    <w:rsid w:val="002945C3"/>
    <w:rsid w:val="003335EF"/>
    <w:rsid w:val="004D09EC"/>
    <w:rsid w:val="0054271B"/>
    <w:rsid w:val="00666269"/>
    <w:rsid w:val="007E5051"/>
    <w:rsid w:val="00A27565"/>
    <w:rsid w:val="00AC1A62"/>
    <w:rsid w:val="00BC35DB"/>
    <w:rsid w:val="00C87EE8"/>
    <w:rsid w:val="00D7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764B"/>
  <w15:chartTrackingRefBased/>
  <w15:docId w15:val="{16702C9A-3082-46E3-A33C-56603652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275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756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2756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A2756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275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S5_406</dc:creator>
  <cp:keywords/>
  <dc:description/>
  <cp:lastModifiedBy>S5_Tokarnyj</cp:lastModifiedBy>
  <cp:revision>6</cp:revision>
  <dcterms:created xsi:type="dcterms:W3CDTF">2024-08-31T05:42:00Z</dcterms:created>
  <dcterms:modified xsi:type="dcterms:W3CDTF">2024-09-25T03:44:00Z</dcterms:modified>
</cp:coreProperties>
</file>