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87" w:rsidRDefault="00D77587" w:rsidP="00D77587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7587">
        <w:rPr>
          <w:rFonts w:eastAsia="Times New Roman" w:cs="Calibri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431E6B67" wp14:editId="010B2770">
            <wp:extent cx="1914525" cy="1971675"/>
            <wp:effectExtent l="0" t="0" r="9525" b="9525"/>
            <wp:docPr id="1" name="Рисунок 1" descr="images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 (4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587" w:rsidRDefault="0054271B" w:rsidP="00D77587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F376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Методическая тема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МО учителей русского языка и литературы</w:t>
      </w:r>
    </w:p>
    <w:p w:rsidR="00D77587" w:rsidRDefault="0054271B" w:rsidP="00D77587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на 2024-2025 учебный год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4271B" w:rsidRPr="001F376C" w:rsidRDefault="0054271B" w:rsidP="0054271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1F37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обновленных ФГОС как приоритетное направление в преподавании предметов «русский язык» и «литература»</w:t>
      </w:r>
    </w:p>
    <w:p w:rsidR="0054271B" w:rsidRPr="00AD695C" w:rsidRDefault="0054271B" w:rsidP="0054271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695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AD69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ФГОС.</w:t>
      </w:r>
    </w:p>
    <w:p w:rsidR="0054271B" w:rsidRPr="00AD695C" w:rsidRDefault="0054271B" w:rsidP="0054271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69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4271B" w:rsidRPr="001F376C" w:rsidRDefault="0054271B" w:rsidP="0054271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37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Изучить нормативно-правовую базу ОО в условиях перехода на новые ФГОС.</w:t>
      </w:r>
    </w:p>
    <w:p w:rsidR="0054271B" w:rsidRPr="001F376C" w:rsidRDefault="0054271B" w:rsidP="0054271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37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Распространять инновационный опыт педагогов в обновлении содержания предметной области в контексте ФГОС.</w:t>
      </w:r>
    </w:p>
    <w:p w:rsidR="0054271B" w:rsidRPr="001F376C" w:rsidRDefault="0054271B" w:rsidP="0054271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37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Совершенствовать предметные и </w:t>
      </w:r>
      <w:proofErr w:type="spellStart"/>
      <w:r w:rsidRPr="001F37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1F37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компетенции педагога.</w:t>
      </w:r>
    </w:p>
    <w:p w:rsidR="0054271B" w:rsidRPr="001F376C" w:rsidRDefault="0054271B" w:rsidP="0054271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37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работников.</w:t>
      </w:r>
    </w:p>
    <w:p w:rsidR="0054271B" w:rsidRPr="001F376C" w:rsidRDefault="0054271B" w:rsidP="0054271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37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Формировать единый подход к решению актуальных педагогических проблем, стоящих перед учителем в рамках реализации ФГОС, в рамках подготовки учащихся к итоговой аттестации.</w:t>
      </w:r>
    </w:p>
    <w:p w:rsidR="0054271B" w:rsidRPr="001F376C" w:rsidRDefault="0054271B" w:rsidP="0054271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37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Создавать благоприятные условия для проявления педагогической инициативы учителя.</w:t>
      </w:r>
    </w:p>
    <w:p w:rsidR="00D77587" w:rsidRPr="00D77587" w:rsidRDefault="0054271B" w:rsidP="00D7758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37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Осуществлять информационную, учебно-методическую поддержку учителей на основе диагностики и мониторинга.</w:t>
      </w:r>
    </w:p>
    <w:p w:rsidR="00D77587" w:rsidRDefault="00D77587" w:rsidP="00D77587">
      <w:pPr>
        <w:shd w:val="clear" w:color="auto" w:fill="FFFFFF"/>
        <w:spacing w:after="0" w:line="257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Нагрузка учителей МО русского языка и литературы   на 2024-2025 учебный год</w:t>
      </w:r>
    </w:p>
    <w:p w:rsidR="00D77587" w:rsidRDefault="00D77587" w:rsidP="00D77587">
      <w:pPr>
        <w:shd w:val="clear" w:color="auto" w:fill="FFFFFF"/>
        <w:spacing w:after="0" w:line="257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-459"/>
        <w:tblW w:w="103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1573"/>
        <w:gridCol w:w="2563"/>
        <w:gridCol w:w="1939"/>
        <w:gridCol w:w="1315"/>
      </w:tblGrid>
      <w:tr w:rsidR="00D77587" w:rsidTr="00D77587">
        <w:trPr>
          <w:trHeight w:val="499"/>
        </w:trPr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D77587" w:rsidRDefault="00D775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 - всего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D77587" w:rsidTr="00D77587">
        <w:trPr>
          <w:trHeight w:val="569"/>
        </w:trPr>
        <w:tc>
          <w:tcPr>
            <w:tcW w:w="2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Кузнецова </w:t>
            </w:r>
          </w:p>
          <w:p w:rsidR="00D77587" w:rsidRDefault="00D775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Зоя Михайловна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Б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Б, 9 В,</w:t>
            </w:r>
          </w:p>
          <w:p w:rsidR="00D77587" w:rsidRDefault="00D775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11А, 11Б, 11И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D77587" w:rsidRDefault="00D77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+ 3 спецкурс в 11 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7587" w:rsidTr="00D77587">
        <w:trPr>
          <w:trHeight w:val="277"/>
        </w:trPr>
        <w:tc>
          <w:tcPr>
            <w:tcW w:w="2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Магадеева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7587" w:rsidRDefault="00D775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Римма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Мусовна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Б, 6 И</w:t>
            </w:r>
          </w:p>
          <w:p w:rsidR="00D77587" w:rsidRDefault="00D775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7587" w:rsidTr="00D77587">
        <w:trPr>
          <w:trHeight w:val="285"/>
        </w:trPr>
        <w:tc>
          <w:tcPr>
            <w:tcW w:w="2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Меньшикова</w:t>
            </w:r>
          </w:p>
          <w:p w:rsidR="00D77587" w:rsidRDefault="00D775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а, 5 в  (литература)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7587" w:rsidTr="00D77587">
        <w:trPr>
          <w:trHeight w:val="296"/>
        </w:trPr>
        <w:tc>
          <w:tcPr>
            <w:tcW w:w="2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Молокова </w:t>
            </w:r>
          </w:p>
          <w:p w:rsidR="00D77587" w:rsidRDefault="00D775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Нелли Валентиновна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В (русский)</w:t>
            </w:r>
          </w:p>
          <w:p w:rsidR="00D77587" w:rsidRDefault="00D775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 В, 8 А, 9 А, 9 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  <w:p w:rsidR="00D77587" w:rsidRDefault="00D77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+1 ч. ФГ в 5 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77587" w:rsidTr="00D77587">
        <w:trPr>
          <w:trHeight w:val="70"/>
        </w:trPr>
        <w:tc>
          <w:tcPr>
            <w:tcW w:w="2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Пашкина </w:t>
            </w:r>
          </w:p>
          <w:p w:rsidR="00D77587" w:rsidRDefault="00D77587">
            <w:pPr>
              <w:spacing w:after="0" w:line="7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Анна Арнольдовна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7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5а (рус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кий) </w:t>
            </w:r>
          </w:p>
          <w:p w:rsidR="00D77587" w:rsidRDefault="00D77587">
            <w:pPr>
              <w:spacing w:after="0" w:line="7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И,10 А, 10Б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D77587" w:rsidRDefault="00D77587">
            <w:pPr>
              <w:spacing w:after="0" w:line="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+ 1 ч. спецкурс в 10 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70" w:lineRule="atLeast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7587" w:rsidTr="00D77587">
        <w:trPr>
          <w:trHeight w:val="70"/>
        </w:trPr>
        <w:tc>
          <w:tcPr>
            <w:tcW w:w="2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Седип-оол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7587" w:rsidRDefault="00D775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Чойган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Нордуповна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5 Б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587" w:rsidRDefault="00D77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Б, 5 И, 7 В, 7 И</w:t>
            </w:r>
          </w:p>
          <w:p w:rsidR="00D77587" w:rsidRDefault="00D775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D77587" w:rsidRDefault="00D77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+ 1 ч. ФГ в 5 Б и инд.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7587" w:rsidTr="00D77587">
        <w:trPr>
          <w:trHeight w:val="312"/>
        </w:trPr>
        <w:tc>
          <w:tcPr>
            <w:tcW w:w="2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Чудакова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7587" w:rsidRDefault="00D775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Любовь Олеговна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А,7 Б</w:t>
            </w:r>
          </w:p>
          <w:p w:rsidR="00D77587" w:rsidRDefault="00D775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Б, 8 В, 8 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D77587" w:rsidRDefault="00D77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+ инд.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587" w:rsidRDefault="00D775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77587" w:rsidRPr="00D77587" w:rsidRDefault="00D77587" w:rsidP="00D77587">
      <w:pPr>
        <w:jc w:val="center"/>
        <w:rPr>
          <w:rFonts w:ascii="Times New Roman" w:hAnsi="Times New Roman"/>
          <w:b/>
          <w:sz w:val="24"/>
          <w:szCs w:val="24"/>
        </w:rPr>
      </w:pPr>
      <w:r w:rsidRPr="00D77587">
        <w:rPr>
          <w:rFonts w:ascii="Times New Roman" w:hAnsi="Times New Roman"/>
          <w:b/>
          <w:sz w:val="24"/>
          <w:szCs w:val="24"/>
        </w:rPr>
        <w:t>Тематика заседаний МО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3"/>
        <w:tblW w:w="8944" w:type="dxa"/>
        <w:tblInd w:w="-459" w:type="dxa"/>
        <w:tblLook w:val="04A0" w:firstRow="1" w:lastRow="0" w:firstColumn="1" w:lastColumn="0" w:noHBand="0" w:noVBand="1"/>
      </w:tblPr>
      <w:tblGrid>
        <w:gridCol w:w="1843"/>
        <w:gridCol w:w="7101"/>
      </w:tblGrid>
      <w:tr w:rsidR="00D77587" w:rsidTr="00D77587">
        <w:trPr>
          <w:trHeight w:val="7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7" w:rsidRDefault="00D77587">
            <w:pPr>
              <w:spacing w:after="0" w:line="383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ЗАСЕДАНИЯ МО</w:t>
            </w:r>
          </w:p>
        </w:tc>
      </w:tr>
      <w:tr w:rsidR="00D77587" w:rsidTr="007E5051">
        <w:trPr>
          <w:trHeight w:val="9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Заседание № 1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Тема: «Планирование и организация методической работы учителей русского яз</w:t>
            </w:r>
            <w:r w:rsidR="007E505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ыка и литературы на 2024– 2025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учебный год» 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Цель: обсудить план работы МО на 2024 – 2025 учебный год, основные направления работы. 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Повестка: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Участие в муниципальной августовской педагогической конференции. 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Нормативно-правовое обеспечение, учебно-методическое поддержка преподавания учебных предметов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  язык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«Русская  литература». 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Корректировка и согласование методической темы и плана работы методического объединения учителей русского языка и литературы на 2024-2025 учебный год. 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Анализ работы за 2023-2024 учебный год. </w:t>
            </w:r>
          </w:p>
          <w:p w:rsidR="00D77587" w:rsidRDefault="00D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ФГОС третьего поколения: требования к</w:t>
            </w:r>
          </w:p>
          <w:p w:rsidR="00D77587" w:rsidRDefault="00D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структуре и содержанию рабочих программ в 2024-2025 учебном году. Обсуждение и утверждение календарно-тематического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планирования по предметам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Рассмотрение и рекомендации по составлению рабочих программ по предметам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внеурочной  деятельности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Согласование рабочих программ по учебным предметам и внеурочной деятельности. 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Соблюдение единого орфографического режима при оформлении школьной документации. 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Анализ результатов итоговой аттестации по русскому языку в 11-ых классах; в 9-ых классах. </w:t>
            </w:r>
          </w:p>
          <w:p w:rsidR="00D77587" w:rsidRDefault="00D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тем по самообразованию педагогов.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своевременного прохождения курсов повышения квалификации учителями русского языка и литературы.</w:t>
            </w:r>
          </w:p>
        </w:tc>
      </w:tr>
      <w:tr w:rsidR="00D77587" w:rsidTr="00D77587">
        <w:trPr>
          <w:trHeight w:val="84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Заседание № 2 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Тема: </w:t>
            </w:r>
            <w:bookmarkStart w:id="0" w:name="_GoBack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Текстоцентрический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подход на уроках русского языка и литературы как условие формирования у учащихся гражданственности, патриотизма, уважения к истории родного края, его культуре и традициям»</w:t>
            </w:r>
            <w:bookmarkEnd w:id="0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Цель: повышение методического и профессионального мастерства педагогов через использование различных методов и приемов на уроках русского языка и литературы, направленных на развитие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текстоцентрического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подхода. 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Повестка: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Формирование умения смыслового чтения и работы с текстом. </w:t>
            </w:r>
          </w:p>
          <w:p w:rsidR="00D77587" w:rsidRDefault="00D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Подготовка и проведение школьного этапа Всероссийской олимпиады школьников по русскому языку и литературе.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Результаты адаптации и входной диагностики пятиклассников и десятиклассников.  Обсуждение проблем, путей их решения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Организация работы обучающихся с низкой успеваемостью и низкой мотивацией по подготовке к государственной итоговой аттестации и ВПР на уроках русского языка. 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5.Обсуждение плана предметной недели.</w:t>
            </w:r>
          </w:p>
          <w:p w:rsidR="00D77587" w:rsidRDefault="00D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Обсуждение изменений в демонстрационных вариантах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русскому языку и литературе ГИА- 2025. Анализ пробника ОГЭ и ЕГЭ по русскому языку. Особенности подготовки к Итоговому сочинению -2024.</w:t>
            </w:r>
          </w:p>
        </w:tc>
      </w:tr>
      <w:tr w:rsidR="00D77587" w:rsidTr="00D77587">
        <w:trPr>
          <w:trHeight w:val="1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Заседание № 3 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Тема: «Формирование учебной мотивации как одно из важнейших направлений повышения качества образования по русскому языку и литературе» 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Цель: повышение учебной мотивации у обучающихся на уроках русского языка и литературы.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Повестка: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Компетентностно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ориентированные задания на уроках русского языка и литературы как средство формирования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компетенций учащихся, развития их читательской грамотности. 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Использование современных образовательных технологий и методик, основанных на диалоге и сотрудничестве, как средство развития личностных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компетенций учащихся (интерактивные технологии, игровая технология, технология организации групповой работы, проектная деятельность, педагогические мастерские и др.). 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Обсуждение итогов ВСОШ по русскому языку и литературе.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 Результаты итогового сочинения по литературе – допуска к ГИА в 11 классах.</w:t>
            </w:r>
          </w:p>
          <w:p w:rsidR="00D77587" w:rsidRDefault="00D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Организация проектной и исследовательской деятельности школьников в течение года.</w:t>
            </w:r>
          </w:p>
          <w:p w:rsidR="00D77587" w:rsidRDefault="00D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Выступления учителей по темам самообразования.</w:t>
            </w:r>
          </w:p>
        </w:tc>
      </w:tr>
      <w:tr w:rsidR="00D77587" w:rsidTr="00D77587">
        <w:trPr>
          <w:trHeight w:val="15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Заседание №4 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«Создание образовательного пространства для самореализации учителя и обучающихся» 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Цель: обсудить приёмы создания комфортного образовательного пространства для самореализации учителя и обучающихся.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Повестка: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Проектирование учебных занятий, формирующих читательскую компетенцию в урочной и внеурочной деятельности.  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«Повышение качества работы с одарёнными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детьми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«Развитие монологической речи обучающихся с целью повышения качества образования» 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«Формирование у обучающихся предметных компетенций: эстетической, литературоведческой, языковой, коммуникативной, мыслительно-познавательной, творческой, нравственной» 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Рассмотрение графика проведения промежуточной итоговой аттестации и содержания оценочных материалов. 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Обсуждение плана предметной недели.</w:t>
            </w:r>
          </w:p>
        </w:tc>
      </w:tr>
      <w:tr w:rsidR="00D77587" w:rsidTr="00D77587">
        <w:trPr>
          <w:trHeight w:val="1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Заседание № 5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Тема: «Подведение итогов работы УМО учителей русского языка и литературы в 2024-2025 учебном году. Планирование работы ШМО на 2025-2026 учебный год». 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Цель: проанализировать результаты деятельности МО, западающие проблемы и определить пути их коррекции.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Повестка: 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1.Анализ работы МО за 2024-2025 учебный год. </w:t>
            </w:r>
          </w:p>
          <w:p w:rsidR="00D77587" w:rsidRDefault="00D77587">
            <w:pPr>
              <w:spacing w:after="0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2.Обсуждение плана работы МО на 2025-2026 учебный год.</w:t>
            </w:r>
          </w:p>
          <w:p w:rsidR="00D77587" w:rsidRDefault="00D77587">
            <w:pPr>
              <w:spacing w:after="75" w:line="38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Подготовка к итоговой аттестации.</w:t>
            </w:r>
          </w:p>
        </w:tc>
      </w:tr>
    </w:tbl>
    <w:p w:rsidR="00D77587" w:rsidRDefault="00D77587" w:rsidP="00D77587">
      <w:pPr>
        <w:shd w:val="clear" w:color="auto" w:fill="FFFFFF"/>
        <w:spacing w:after="75" w:line="383" w:lineRule="atLeast"/>
        <w:jc w:val="both"/>
        <w:rPr>
          <w:rFonts w:ascii="roboto" w:eastAsia="Times New Roman" w:hAnsi="roboto"/>
          <w:color w:val="666666"/>
          <w:sz w:val="23"/>
          <w:szCs w:val="23"/>
          <w:lang w:eastAsia="ru-RU"/>
        </w:rPr>
      </w:pPr>
      <w:r>
        <w:rPr>
          <w:rFonts w:ascii="roboto" w:eastAsia="Times New Roman" w:hAnsi="roboto"/>
          <w:color w:val="666666"/>
          <w:sz w:val="23"/>
          <w:szCs w:val="23"/>
          <w:lang w:eastAsia="ru-RU"/>
        </w:rPr>
        <w:t> </w:t>
      </w:r>
    </w:p>
    <w:p w:rsidR="004D09EC" w:rsidRDefault="004D09EC"/>
    <w:sectPr w:rsidR="004D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84503"/>
    <w:multiLevelType w:val="hybridMultilevel"/>
    <w:tmpl w:val="8B7481B8"/>
    <w:lvl w:ilvl="0" w:tplc="F2F8B6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DB"/>
    <w:rsid w:val="002945C3"/>
    <w:rsid w:val="004D09EC"/>
    <w:rsid w:val="0054271B"/>
    <w:rsid w:val="007E5051"/>
    <w:rsid w:val="00AC1A62"/>
    <w:rsid w:val="00BC35DB"/>
    <w:rsid w:val="00D7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751C"/>
  <w15:chartTrackingRefBased/>
  <w15:docId w15:val="{16702C9A-3082-46E3-A33C-56603652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5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4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S5_406</dc:creator>
  <cp:keywords/>
  <dc:description/>
  <cp:lastModifiedBy>S5_101</cp:lastModifiedBy>
  <cp:revision>4</cp:revision>
  <dcterms:created xsi:type="dcterms:W3CDTF">2024-08-31T05:42:00Z</dcterms:created>
  <dcterms:modified xsi:type="dcterms:W3CDTF">2024-09-12T08:58:00Z</dcterms:modified>
</cp:coreProperties>
</file>