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DF" w:rsidRPr="00704DDF" w:rsidRDefault="00704DDF" w:rsidP="00704DDF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DDF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  <w:r w:rsidRPr="00704D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4DDF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704DDF" w:rsidRPr="00704DDF" w:rsidRDefault="00704DDF" w:rsidP="00704DDF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DDF" w:rsidRPr="00704DDF" w:rsidRDefault="00704DDF" w:rsidP="00704DDF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704DDF" w:rsidRPr="00704DDF" w:rsidRDefault="00704DDF" w:rsidP="00704DDF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704DDF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704DDF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704DDF">
        <w:rPr>
          <w:rFonts w:ascii="Times New Roman" w:eastAsia="Calibri" w:hAnsi="Times New Roman" w:cs="Times New Roman"/>
        </w:rPr>
        <w:t xml:space="preserve"> в соответствии </w:t>
      </w:r>
    </w:p>
    <w:p w:rsidR="00704DDF" w:rsidRPr="00704DDF" w:rsidRDefault="00704DDF" w:rsidP="00704DDF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704DDF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704DDF" w:rsidRPr="00704DDF" w:rsidRDefault="00704DDF" w:rsidP="00704DDF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704DDF">
        <w:rPr>
          <w:rFonts w:ascii="Times New Roman" w:eastAsia="Calibri" w:hAnsi="Times New Roman" w:cs="Times New Roman"/>
        </w:rPr>
        <w:t>приказом директора МОУ «СОШ №5»</w:t>
      </w:r>
    </w:p>
    <w:p w:rsidR="00704DDF" w:rsidRPr="00704DDF" w:rsidRDefault="00704DDF" w:rsidP="00704D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704DDF">
        <w:rPr>
          <w:rFonts w:ascii="Times New Roman" w:eastAsia="Calibri" w:hAnsi="Times New Roman" w:cs="Times New Roman"/>
          <w:color w:val="000000"/>
        </w:rPr>
        <w:t>№ 19/1   от «</w:t>
      </w:r>
      <w:r w:rsidRPr="00704DDF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704DDF">
        <w:rPr>
          <w:rFonts w:ascii="Times New Roman" w:eastAsia="Calibri" w:hAnsi="Times New Roman" w:cs="Times New Roman"/>
          <w:color w:val="000000"/>
        </w:rPr>
        <w:t xml:space="preserve">» </w:t>
      </w:r>
      <w:r w:rsidRPr="00704DDF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704DDF">
        <w:rPr>
          <w:rFonts w:ascii="Times New Roman" w:eastAsia="Calibri" w:hAnsi="Times New Roman" w:cs="Times New Roman"/>
          <w:color w:val="000000"/>
        </w:rPr>
        <w:t>2024</w:t>
      </w:r>
    </w:p>
    <w:p w:rsidR="00704DDF" w:rsidRPr="00704DDF" w:rsidRDefault="00704DDF" w:rsidP="00704DDF">
      <w:pPr>
        <w:rPr>
          <w:rFonts w:ascii="Times New Roman" w:hAnsi="Times New Roman" w:cs="Times New Roman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b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704DDF"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04D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704DDF">
        <w:rPr>
          <w:rFonts w:ascii="Times New Roman" w:hAnsi="Times New Roman" w:cs="Times New Roman"/>
          <w:sz w:val="28"/>
          <w:szCs w:val="28"/>
        </w:rPr>
        <w:t>»</w:t>
      </w:r>
    </w:p>
    <w:p w:rsidR="00704DDF" w:rsidRPr="00704DDF" w:rsidRDefault="00704DDF" w:rsidP="00704D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4DDF">
        <w:rPr>
          <w:rFonts w:ascii="Times New Roman" w:hAnsi="Times New Roman" w:cs="Times New Roman"/>
          <w:sz w:val="28"/>
          <w:szCs w:val="28"/>
        </w:rPr>
        <w:t xml:space="preserve">     для обучающихся 1</w:t>
      </w:r>
      <w:r>
        <w:rPr>
          <w:rFonts w:ascii="Times New Roman" w:hAnsi="Times New Roman" w:cs="Times New Roman"/>
          <w:sz w:val="28"/>
          <w:szCs w:val="28"/>
        </w:rPr>
        <w:t>1-14</w:t>
      </w:r>
      <w:r w:rsidRPr="00704DDF">
        <w:rPr>
          <w:rFonts w:ascii="Times New Roman" w:hAnsi="Times New Roman" w:cs="Times New Roman"/>
          <w:sz w:val="28"/>
          <w:szCs w:val="28"/>
        </w:rPr>
        <w:t xml:space="preserve">   лет</w:t>
      </w: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учителя русского языка</w:t>
      </w: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27259B" w:rsidRDefault="00704DDF" w:rsidP="00704DDF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704DDF" w:rsidRPr="0027259B" w:rsidRDefault="00704DDF" w:rsidP="00704DDF">
      <w:pPr>
        <w:spacing w:line="240" w:lineRule="atLeast"/>
        <w:ind w:firstLine="284"/>
        <w:jc w:val="center"/>
        <w:rPr>
          <w:b/>
        </w:rPr>
      </w:pPr>
    </w:p>
    <w:p w:rsidR="00704DDF" w:rsidRPr="0027259B" w:rsidRDefault="00704DDF" w:rsidP="00704DDF">
      <w:pPr>
        <w:spacing w:line="240" w:lineRule="atLeast"/>
        <w:ind w:firstLine="284"/>
        <w:jc w:val="center"/>
        <w:rPr>
          <w:b/>
        </w:rPr>
      </w:pPr>
    </w:p>
    <w:p w:rsidR="00704DDF" w:rsidRPr="0027259B" w:rsidRDefault="00704DDF" w:rsidP="00704DDF">
      <w:pPr>
        <w:spacing w:line="240" w:lineRule="atLeast"/>
        <w:ind w:firstLine="284"/>
        <w:jc w:val="center"/>
        <w:rPr>
          <w:b/>
        </w:rPr>
      </w:pPr>
    </w:p>
    <w:p w:rsidR="00704DDF" w:rsidRDefault="00704DDF" w:rsidP="00704DDF">
      <w:pPr>
        <w:spacing w:line="240" w:lineRule="atLeast"/>
        <w:ind w:firstLine="284"/>
        <w:jc w:val="center"/>
        <w:rPr>
          <w:sz w:val="28"/>
          <w:szCs w:val="28"/>
        </w:rPr>
      </w:pPr>
    </w:p>
    <w:p w:rsid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04DDF">
        <w:rPr>
          <w:rFonts w:ascii="Times New Roman" w:hAnsi="Times New Roman" w:cs="Times New Roman"/>
          <w:sz w:val="28"/>
          <w:szCs w:val="28"/>
        </w:rPr>
        <w:t>2024 – 2025 учебный год</w:t>
      </w:r>
    </w:p>
    <w:p w:rsid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04DDF" w:rsidRPr="00704DDF" w:rsidRDefault="00704DDF" w:rsidP="00704DDF">
      <w:pPr>
        <w:spacing w:line="24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767" w:rsidRPr="00704DDF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4DDF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  </w:t>
      </w:r>
      <w:r w:rsidRPr="00704D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  <w:r w:rsidRPr="00704DD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03767" w:rsidRPr="00C03767" w:rsidRDefault="00C03767" w:rsidP="00C03767">
      <w:pPr>
        <w:spacing w:after="1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C03767" w:rsidRDefault="00C03767" w:rsidP="00C03767">
      <w:pPr>
        <w:spacing w:after="0" w:line="441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курса внеурочной деятельности «</w:t>
      </w:r>
      <w:r w:rsidR="00704D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Функциональная </w:t>
      </w:r>
      <w:proofErr w:type="gramStart"/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грамотность»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5-6 классов </w:t>
      </w:r>
    </w:p>
    <w:p w:rsidR="00C03767" w:rsidRPr="00C03767" w:rsidRDefault="00C03767" w:rsidP="00C03767">
      <w:pPr>
        <w:spacing w:after="0" w:line="441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1. Пояснительная записка. </w:t>
      </w:r>
    </w:p>
    <w:p w:rsidR="00C03767" w:rsidRPr="00C03767" w:rsidRDefault="00C03767" w:rsidP="00C03767">
      <w:pPr>
        <w:spacing w:after="127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курса внеурочной деятельности 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«Читательская грамотность»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в соответствии с требованиями ФГОС ООО, на основе примерной основной образовательной программы основного общего образования (сайт</w:t>
      </w:r>
      <w:hyperlink r:id="rId5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www</w:t>
        </w:r>
      </w:hyperlink>
      <w:hyperlink r:id="rId6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.</w:t>
        </w:r>
      </w:hyperlink>
      <w:hyperlink r:id="rId7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fgosreestr</w:t>
        </w:r>
      </w:hyperlink>
      <w:hyperlink r:id="rId8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.</w:t>
        </w:r>
      </w:hyperlink>
      <w:hyperlink r:id="rId9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ru</w:t>
        </w:r>
      </w:hyperlink>
      <w:hyperlink r:id="rId10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)</w:t>
        </w:r>
      </w:hyperlink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учетом примерной программы воспитания (сайт </w:t>
      </w:r>
      <w:hyperlink r:id="rId11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www</w:t>
        </w:r>
      </w:hyperlink>
      <w:hyperlink r:id="rId12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.</w:t>
        </w:r>
      </w:hyperlink>
      <w:hyperlink r:id="rId13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fgosreestr</w:t>
        </w:r>
      </w:hyperlink>
      <w:hyperlink r:id="rId14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.</w:t>
        </w:r>
      </w:hyperlink>
      <w:hyperlink r:id="rId15">
        <w:r w:rsidRPr="00C03767">
          <w:rPr>
            <w:rFonts w:ascii="Times New Roman" w:eastAsia="Times New Roman" w:hAnsi="Times New Roman" w:cs="Times New Roman"/>
            <w:color w:val="000000"/>
            <w:sz w:val="28"/>
            <w:u w:val="single" w:color="000000"/>
            <w:lang w:eastAsia="ru-RU"/>
          </w:rPr>
          <w:t>ru</w:t>
        </w:r>
      </w:hyperlink>
      <w:hyperlink r:id="rId16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)</w:t>
        </w:r>
      </w:hyperlink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03767" w:rsidRPr="00C03767" w:rsidRDefault="00C03767" w:rsidP="00C03767">
      <w:pPr>
        <w:spacing w:after="135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предназначена для обучающихся 5-6 классов и рассчитана на 68 часов, в 5 классе - 34 часа (1 час в неделю) и в 6 классе – 34 часа (1 час в неделю). Курс реализуется в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общеинтеллектуальном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направлении внеурочной деятельности. </w:t>
      </w:r>
    </w:p>
    <w:p w:rsidR="00C03767" w:rsidRPr="00C03767" w:rsidRDefault="00C03767" w:rsidP="00C03767">
      <w:pPr>
        <w:spacing w:after="89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курса: </w:t>
      </w:r>
    </w:p>
    <w:p w:rsidR="00C03767" w:rsidRPr="00C03767" w:rsidRDefault="00C03767" w:rsidP="00C03767">
      <w:pPr>
        <w:numPr>
          <w:ilvl w:val="0"/>
          <w:numId w:val="1"/>
        </w:numPr>
        <w:spacing w:after="95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развитие личности ребёнка на основе духовной и интеллектуальной потребности в чтении; </w:t>
      </w:r>
    </w:p>
    <w:p w:rsidR="00C03767" w:rsidRPr="00C03767" w:rsidRDefault="00C03767" w:rsidP="00C03767">
      <w:pPr>
        <w:numPr>
          <w:ilvl w:val="0"/>
          <w:numId w:val="1"/>
        </w:numPr>
        <w:spacing w:after="46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C03767" w:rsidRPr="00C03767" w:rsidRDefault="00C03767" w:rsidP="00C03767">
      <w:pPr>
        <w:numPr>
          <w:ilvl w:val="0"/>
          <w:numId w:val="1"/>
        </w:numPr>
        <w:spacing w:after="110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функциональной грамотности учащихся как элемента общей культуры человека, живущего в открытом информационном пространстве. </w:t>
      </w:r>
    </w:p>
    <w:p w:rsidR="00C03767" w:rsidRPr="00C03767" w:rsidRDefault="00C03767" w:rsidP="00C03767">
      <w:pPr>
        <w:spacing w:after="10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курса: </w:t>
      </w:r>
    </w:p>
    <w:p w:rsidR="00C03767" w:rsidRPr="00C03767" w:rsidRDefault="00C03767" w:rsidP="00C03767">
      <w:pPr>
        <w:numPr>
          <w:ilvl w:val="0"/>
          <w:numId w:val="1"/>
        </w:numPr>
        <w:spacing w:after="98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</w:p>
    <w:p w:rsidR="00C03767" w:rsidRPr="00C03767" w:rsidRDefault="00C03767" w:rsidP="00C03767">
      <w:pPr>
        <w:numPr>
          <w:ilvl w:val="0"/>
          <w:numId w:val="1"/>
        </w:numPr>
        <w:spacing w:after="99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C03767" w:rsidRPr="00C03767" w:rsidRDefault="00C03767" w:rsidP="00C03767">
      <w:pPr>
        <w:numPr>
          <w:ilvl w:val="0"/>
          <w:numId w:val="1"/>
        </w:numPr>
        <w:spacing w:after="97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C03767" w:rsidRPr="00C03767" w:rsidRDefault="00C03767" w:rsidP="00C03767">
      <w:pPr>
        <w:numPr>
          <w:ilvl w:val="0"/>
          <w:numId w:val="1"/>
        </w:numPr>
        <w:spacing w:after="97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освоить базовый понятийный аппарат, связанный с чтением как универсальным видом деятельности (названия видов чтения) инструментарий формирования видов целевого </w:t>
      </w:r>
      <w:proofErr w:type="gram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чтения(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просмотрового/поискового,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ознакомительного, изучающего/ углублённого) в работе с книгой и текстом как единицей информации; </w:t>
      </w:r>
    </w:p>
    <w:p w:rsidR="00C03767" w:rsidRPr="00C03767" w:rsidRDefault="00C03767" w:rsidP="00C03767">
      <w:pPr>
        <w:numPr>
          <w:ilvl w:val="0"/>
          <w:numId w:val="1"/>
        </w:numPr>
        <w:spacing w:after="13" w:line="269" w:lineRule="auto"/>
        <w:ind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использовать навыки чтения для поиска, извлечения, понимания, интерпретации рефлексивной оценки информации 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основе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углубления базовых знаний по теории текста,  использования приёмов поиска и извлечения информации в тексте, использования приёмов смыслового анализа и интерпретации текстов разных стилей и жанров, соответствующих возрасту учащихся, использования приёмов обработки информации в зависимости от цели её дальнейшего использования, использования приёмов организации рефлексивной деятельности после чтения и осмысления текстов.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курса строится по направлению функциональной грамотности (читательской). В рамках этого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97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Место курса внеурочной деятельности в учебном плане. </w:t>
      </w:r>
    </w:p>
    <w:p w:rsidR="00C03767" w:rsidRPr="00C03767" w:rsidRDefault="00C03767" w:rsidP="00C03767">
      <w:pPr>
        <w:spacing w:after="139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деятельностным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характером. Теоретические основы программы даются дозировано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</w:t>
      </w:r>
    </w:p>
    <w:p w:rsidR="00C03767" w:rsidRPr="00C03767" w:rsidRDefault="00C03767" w:rsidP="00C03767">
      <w:pPr>
        <w:spacing w:after="71" w:line="26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Содержание курса внеурочной деятельности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Читательская грамотность 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C03767" w:rsidRPr="00C03767" w:rsidRDefault="00C03767" w:rsidP="00C03767">
      <w:pPr>
        <w:spacing w:after="132" w:line="269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Читательская грамотность сегодня рассматривается как один из самых важных параметров готовности к жизни в современном обществе. Особое место среди метапредметных универсальных учебных действий занимает чтение и работа с информацией. Успешное обучение в начальной и основной школе невозможно без сформированности у обучающихся читательской грамотности. Несмотря на то, что вопросам обучения чтению в образовании всегда придавалось большое значение, задача развития читательской грамотности является новой областью для современной школы, решающей задачи реализации требований ФГОС. </w:t>
      </w:r>
    </w:p>
    <w:p w:rsidR="00C03767" w:rsidRPr="00C03767" w:rsidRDefault="00C03767" w:rsidP="00C03767">
      <w:pPr>
        <w:spacing w:after="134" w:line="26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Читательская грамотность–способность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C03767" w:rsidRPr="00C03767" w:rsidRDefault="00C03767" w:rsidP="00C03767">
      <w:pPr>
        <w:spacing w:after="13" w:line="26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C03767" w:rsidRPr="00C03767" w:rsidRDefault="00C03767" w:rsidP="00C03767">
      <w:pPr>
        <w:spacing w:after="76" w:line="269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курса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компетентностного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культуроведческой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компетенций. </w:t>
      </w:r>
    </w:p>
    <w:p w:rsidR="00C03767" w:rsidRPr="00C03767" w:rsidRDefault="00C03767" w:rsidP="00C03767">
      <w:pPr>
        <w:spacing w:after="129" w:line="26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осмысленного чтения в жизненно важных для данного возраста сфер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C03767" w:rsidRPr="00C03767" w:rsidRDefault="00C03767" w:rsidP="00C03767">
      <w:pPr>
        <w:spacing w:after="76" w:line="269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Языковая и лингвистическая(языковедческая)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Культуроведческая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Программа </w:t>
      </w:r>
      <w:proofErr w:type="gram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курса  внеурочной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«Читательская грамотность»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C03767" w:rsidRPr="00C03767" w:rsidRDefault="00C03767" w:rsidP="00C03767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157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Планируемые результаты освоения учебного предмета.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курса внеурочной деятельности «Читательская грамотность»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активной жизненной позиции;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 </w:t>
      </w:r>
    </w:p>
    <w:p w:rsidR="00C03767" w:rsidRPr="00C03767" w:rsidRDefault="00C03767" w:rsidP="00C03767">
      <w:pPr>
        <w:spacing w:after="2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03767" w:rsidRPr="00C03767" w:rsidRDefault="00C03767" w:rsidP="00C03767">
      <w:pPr>
        <w:spacing w:after="0" w:line="266" w:lineRule="auto"/>
        <w:ind w:right="25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овладеют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элементарными навыками работы с книгой;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</w:p>
    <w:p w:rsidR="00C03767" w:rsidRPr="00C03767" w:rsidRDefault="00C03767" w:rsidP="00C03767">
      <w:pPr>
        <w:spacing w:after="13" w:line="269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0376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поиск информации и понимание прочитанного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 основе умений: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главную тему, общую цель или назначение текста;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предвосхищать содержание текста по заголовку с опорой на имеющийся читательский и жизненный опыт;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основные текстовые и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внетекстовые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компоненты (в не сплошных текстах);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выделять термины, обозначающие основные понятия текста. </w:t>
      </w:r>
    </w:p>
    <w:p w:rsidR="00C03767" w:rsidRPr="00C03767" w:rsidRDefault="00C03767" w:rsidP="00C03767">
      <w:pPr>
        <w:spacing w:after="13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0376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понимание и интерпретацию информации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 основе умений: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смысл и назначение текста, задачу/позицию автора в разных видах текстов; выбирать из текста или придумывать заголовок, соответствующий содержанию текста. формулировать тезис, выражающий общий смысл текста, передавать в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устной и письменной форме главное в содержании текста;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объяснять порядок частей, содержащихся в тексте;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сопоставлять и объяснять основные текстовые и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внетекстовые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компоненты (</w:t>
      </w:r>
      <w:proofErr w:type="gram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 сплошных текстах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автора/главной мысли текста;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задавать вопросы по содержанию текста и отвечать на них;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прогнозировать содержание текста;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скрытую информацию в тексте;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словари с целью уточнения непонятного значения слова. </w:t>
      </w:r>
    </w:p>
    <w:p w:rsidR="00C03767" w:rsidRPr="00C03767" w:rsidRDefault="00C03767" w:rsidP="00C03767">
      <w:pPr>
        <w:spacing w:after="13" w:line="269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0376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понимание и преобразование информации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 основе умений: </w:t>
      </w:r>
    </w:p>
    <w:p w:rsidR="00C03767" w:rsidRPr="00C03767" w:rsidRDefault="00C03767" w:rsidP="00C03767">
      <w:pPr>
        <w:numPr>
          <w:ilvl w:val="0"/>
          <w:numId w:val="2"/>
        </w:numPr>
        <w:spacing w:after="21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составлять план к тексту и структурировать текст, используя план;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делать пометки, выписки, цитировать фрагменты текста в соответствии с коммуникативным замыслом; </w:t>
      </w:r>
    </w:p>
    <w:p w:rsidR="00C03767" w:rsidRPr="00C03767" w:rsidRDefault="00C03767" w:rsidP="00C03767">
      <w:pPr>
        <w:numPr>
          <w:ilvl w:val="0"/>
          <w:numId w:val="2"/>
        </w:numPr>
        <w:spacing w:after="21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приводить аргументы/примеры к тезису, содержащемуся в тексте;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преобразовывать (перекодировать) текст, используя новые формы представления информации (опорные схемы, таблицы,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рисункиит.п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.). </w:t>
      </w:r>
    </w:p>
    <w:p w:rsidR="00C03767" w:rsidRPr="00C03767" w:rsidRDefault="00C03767" w:rsidP="00C03767">
      <w:pPr>
        <w:spacing w:after="13" w:line="269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C0376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оценку информации и рефлексию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 основе умений: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оценивать утверждения, находить доводы в защиту своей точки зрения в тексте;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полученную из разного вида текстов информацию для установления несложных причинно-следственных связей и </w:t>
      </w:r>
    </w:p>
    <w:p w:rsidR="00C03767" w:rsidRPr="00C03767" w:rsidRDefault="00C03767" w:rsidP="00C03767">
      <w:pPr>
        <w:spacing w:after="13" w:line="269" w:lineRule="auto"/>
        <w:ind w:right="13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зависимостей, объяснения, обоснования утверждений/ тезисов; </w:t>
      </w:r>
      <w:r w:rsidRPr="00C03767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</w:t>
      </w:r>
      <w:r w:rsidRPr="00C03767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C03767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оценивать не только содержание текста, но и его форму. </w:t>
      </w:r>
    </w:p>
    <w:p w:rsidR="00C03767" w:rsidRPr="00C03767" w:rsidRDefault="00C03767" w:rsidP="00C03767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293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РЕЗУЛЬТАТЫ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24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получат возможность </w:t>
      </w:r>
    </w:p>
    <w:p w:rsidR="00C03767" w:rsidRPr="00C03767" w:rsidRDefault="00C03767" w:rsidP="00C03767">
      <w:pPr>
        <w:numPr>
          <w:ilvl w:val="0"/>
          <w:numId w:val="2"/>
        </w:numPr>
        <w:spacing w:after="13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учебнопознавательных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учебно-практических задач, в ситуациях моделирования и проектирования; </w:t>
      </w:r>
    </w:p>
    <w:p w:rsidR="00C03767" w:rsidRPr="00C03767" w:rsidRDefault="00C03767" w:rsidP="00C03767">
      <w:pPr>
        <w:numPr>
          <w:ilvl w:val="0"/>
          <w:numId w:val="2"/>
        </w:numPr>
        <w:spacing w:after="301" w:line="26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обогатить, углубить знания, расширить общий культурный кругозор на основе работы с информацией (текстами) в разных предметных областях. </w:t>
      </w:r>
    </w:p>
    <w:p w:rsidR="00C03767" w:rsidRPr="00C03767" w:rsidRDefault="00C03767" w:rsidP="00C03767">
      <w:pPr>
        <w:spacing w:after="176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ВЗАИМОСВЯЗЬ С ПРОГРАММОЙ ВОСПИТАНИЯ  </w:t>
      </w:r>
    </w:p>
    <w:p w:rsidR="00C03767" w:rsidRPr="00C03767" w:rsidRDefault="00C03767" w:rsidP="00C03767">
      <w:pPr>
        <w:spacing w:after="12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читательской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C03767" w:rsidRPr="00C03767" w:rsidRDefault="00C03767" w:rsidP="00C03767">
      <w:pPr>
        <w:spacing w:after="13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C03767" w:rsidRPr="00C03767" w:rsidSect="00704DDF">
          <w:pgSz w:w="11906" w:h="16838"/>
          <w:pgMar w:top="1440" w:right="849" w:bottom="1440" w:left="993" w:header="720" w:footer="720" w:gutter="0"/>
          <w:cols w:space="720"/>
        </w:sectPr>
      </w:pP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6 класс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743" w:type="dxa"/>
        <w:tblInd w:w="-305" w:type="dxa"/>
        <w:tblCellMar>
          <w:top w:w="14" w:type="dxa"/>
          <w:right w:w="35" w:type="dxa"/>
        </w:tblCellMar>
        <w:tblLook w:val="04A0" w:firstRow="1" w:lastRow="0" w:firstColumn="1" w:lastColumn="0" w:noHBand="0" w:noVBand="1"/>
      </w:tblPr>
      <w:tblGrid>
        <w:gridCol w:w="3350"/>
        <w:gridCol w:w="479"/>
        <w:gridCol w:w="1082"/>
        <w:gridCol w:w="3794"/>
        <w:gridCol w:w="3317"/>
        <w:gridCol w:w="2721"/>
      </w:tblGrid>
      <w:tr w:rsidR="00C03767" w:rsidRPr="00C03767" w:rsidTr="00BF2A8D">
        <w:trPr>
          <w:trHeight w:val="130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часов 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Характеристика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основных видов деятельности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*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right" w:pos="279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Формы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проведения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занятий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</w:p>
        </w:tc>
      </w:tr>
      <w:tr w:rsidR="00C03767" w:rsidRPr="00C03767" w:rsidTr="00BF2A8D">
        <w:trPr>
          <w:trHeight w:val="1307"/>
        </w:trPr>
        <w:tc>
          <w:tcPr>
            <w:tcW w:w="3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построен текст?  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Извлечение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нужной информации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из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текста; составление памятки, работа в группах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17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</w:t>
              </w:r>
            </w:hyperlink>
            <w:hyperlink r:id="rId18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://</w:t>
              </w:r>
            </w:hyperlink>
            <w:hyperlink r:id="rId19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school</w:t>
              </w:r>
            </w:hyperlink>
            <w:hyperlink r:id="rId20"/>
            <w:hyperlink r:id="rId2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</w:t>
              </w:r>
            </w:hyperlink>
            <w:hyperlink r:id="rId22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2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edu</w:t>
              </w:r>
            </w:hyperlink>
            <w:hyperlink r:id="rId24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25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ru</w:t>
              </w:r>
            </w:hyperlink>
            <w:hyperlink r:id="rId26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986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Строение текстов разных типов речи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таблицы/опорной схемы/опорного конспекта по теории типов речи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7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28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4851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tabs>
                <w:tab w:val="center" w:pos="1413"/>
                <w:tab w:val="center" w:pos="2407"/>
                <w:tab w:val="center" w:pos="3203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Связь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типа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текста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назначения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его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39" w:line="251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Находить в тексте требуемую информацию: пробегать текст глазами, определять его основные элементы. </w:t>
            </w:r>
          </w:p>
          <w:p w:rsidR="00C03767" w:rsidRPr="00C03767" w:rsidRDefault="00C03767" w:rsidP="00C03767">
            <w:pPr>
              <w:spacing w:after="50" w:line="237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тексте, откликаться на содержание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текста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29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30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03767" w:rsidRPr="00C03767" w:rsidRDefault="00C03767" w:rsidP="00C0376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43" w:type="dxa"/>
        <w:tblInd w:w="-30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3808"/>
        <w:gridCol w:w="1024"/>
        <w:gridCol w:w="3859"/>
        <w:gridCol w:w="3390"/>
        <w:gridCol w:w="2662"/>
      </w:tblGrid>
      <w:tr w:rsidR="00C03767" w:rsidRPr="00C03767" w:rsidTr="00BF2A8D">
        <w:trPr>
          <w:trHeight w:val="98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темы и </w:t>
            </w:r>
            <w:proofErr w:type="spellStart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подтемы</w:t>
            </w:r>
            <w:proofErr w:type="spellEnd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специального текста.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130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Связь темы текста и основной мысли с названием.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Ставить цели чтения, направленные на поиск полезной в данный момент информации.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31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</w:t>
              </w:r>
            </w:hyperlink>
            <w:hyperlink r:id="rId32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://</w:t>
              </w:r>
            </w:hyperlink>
            <w:hyperlink r:id="rId33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school</w:t>
              </w:r>
            </w:hyperlink>
            <w:hyperlink r:id="rId34"/>
            <w:hyperlink r:id="rId35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collection</w:t>
              </w:r>
            </w:hyperlink>
            <w:hyperlink r:id="rId36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.</w:t>
              </w:r>
            </w:hyperlink>
            <w:hyperlink r:id="rId37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edu</w:t>
              </w:r>
            </w:hyperlink>
            <w:hyperlink r:id="rId38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.</w:t>
              </w:r>
            </w:hyperlink>
            <w:hyperlink r:id="rId39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ru</w:t>
              </w:r>
            </w:hyperlink>
            <w:hyperlink r:id="rId40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195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«Сцепления» в тексте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(Смысловые связи в тексте)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интеллектуальных умений выявлять и </w:t>
            </w:r>
          </w:p>
          <w:p w:rsidR="00C03767" w:rsidRPr="00C03767" w:rsidRDefault="00C03767" w:rsidP="00C0376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определять </w:t>
            </w:r>
            <w:proofErr w:type="spellStart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причинноследственные</w:t>
            </w:r>
            <w:proofErr w:type="spellEnd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связи, </w:t>
            </w:r>
          </w:p>
          <w:p w:rsidR="00C03767" w:rsidRPr="00C03767" w:rsidRDefault="00C03767" w:rsidP="00C03767">
            <w:pPr>
              <w:tabs>
                <w:tab w:val="center" w:pos="887"/>
                <w:tab w:val="center" w:pos="2702"/>
                <w:tab w:val="center" w:pos="3704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Устанавливать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аналогии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сравнения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4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http://lib.ru</w:t>
              </w:r>
            </w:hyperlink>
            <w:hyperlink r:id="rId42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Урок-игра. </w:t>
            </w: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Ролевая игра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Ролевая игра </w:t>
            </w:r>
          </w:p>
        </w:tc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4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http://school</w:t>
              </w:r>
            </w:hyperlink>
            <w:hyperlink r:id="rId44"/>
            <w:hyperlink r:id="rId45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collection.edu.ru</w:t>
              </w:r>
            </w:hyperlink>
            <w:hyperlink r:id="rId46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9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речи.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Погружение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 текст.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Логико-смысловой анализ текста художественного или публицистического стиля речи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Урок-диалог.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</w:p>
        </w:tc>
      </w:tr>
      <w:tr w:rsidR="00C03767" w:rsidRPr="00C03767" w:rsidTr="00BF2A8D">
        <w:trPr>
          <w:trHeight w:val="6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речи. Речевая ситуация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Различать тексты разных функциональных стилей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речи. Анализ текстов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Анализировать тексты разных жанров научного, </w:t>
            </w:r>
          </w:p>
          <w:p w:rsidR="00C03767" w:rsidRPr="00C03767" w:rsidRDefault="00C03767" w:rsidP="00C03767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публицистического, официально-делового стилей, разговорной речи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Разговорный стиль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текстов разговорного стиля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</w:tc>
      </w:tr>
      <w:tr w:rsidR="00C03767" w:rsidRPr="00C03767" w:rsidTr="00BF2A8D">
        <w:trPr>
          <w:trHeight w:val="3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773"/>
                <w:tab w:val="center" w:pos="3055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Разговорный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стиль. Анализ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текстов разговорного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</w:tc>
      </w:tr>
    </w:tbl>
    <w:p w:rsidR="00C03767" w:rsidRPr="00C03767" w:rsidRDefault="00C03767" w:rsidP="00C0376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43" w:type="dxa"/>
        <w:tblInd w:w="-305" w:type="dxa"/>
        <w:tblCellMar>
          <w:top w:w="1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3952"/>
        <w:gridCol w:w="1002"/>
        <w:gridCol w:w="3740"/>
        <w:gridCol w:w="3425"/>
        <w:gridCol w:w="2624"/>
      </w:tblGrid>
      <w:tr w:rsidR="00C03767" w:rsidRPr="00C03767" w:rsidTr="00BF2A8D">
        <w:trPr>
          <w:trHeight w:val="34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стиля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6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434"/>
                <w:tab w:val="center" w:pos="3340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книжных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стилей: Анализ текста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Сочинение-описание предмета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434"/>
                <w:tab w:val="center" w:pos="3340"/>
              </w:tabs>
              <w:spacing w:after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книжных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стилей.</w:t>
            </w:r>
            <w:r w:rsidRPr="00C03767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текста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работа «Тексты функциональных стилей»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</w:tc>
      </w:tr>
      <w:tr w:rsidR="00C03767" w:rsidRPr="00C03767" w:rsidTr="00BF2A8D">
        <w:trPr>
          <w:trHeight w:val="6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434"/>
                <w:tab w:val="center" w:pos="3340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книжных </w:t>
            </w:r>
          </w:p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стилей. Анализ научного текста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работа «Тексты функциональных стилей»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</w:tc>
      </w:tr>
      <w:tr w:rsidR="00C03767" w:rsidRPr="00C03767" w:rsidTr="00BF2A8D">
        <w:trPr>
          <w:trHeight w:val="9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Погружение в текст.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Выделение тезиса и аргументов примеров в тексте учебно-научного стиля речи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Урок-игра.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Воображение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прогнозирование.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Прогнозирование содержания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3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вопросов к тексту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Урок-диалог.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</w:p>
        </w:tc>
      </w:tr>
      <w:tr w:rsidR="00C03767" w:rsidRPr="00C03767" w:rsidTr="00BF2A8D">
        <w:trPr>
          <w:trHeight w:val="6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(«Толстые и тонкие» вопросы)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вопросов к тексту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47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http://lib.ru</w:t>
              </w:r>
            </w:hyperlink>
            <w:hyperlink r:id="rId48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Урок-концерт </w:t>
            </w:r>
          </w:p>
        </w:tc>
      </w:tr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(Выделение главной мысли)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759"/>
                <w:tab w:val="center" w:pos="2675"/>
                <w:tab w:val="center" w:pos="3607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вопросов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 </w:t>
            </w:r>
          </w:p>
          <w:p w:rsidR="00C03767" w:rsidRPr="00C03767" w:rsidRDefault="00C03767" w:rsidP="00C03767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группах, взаимообмен вопросами между группами и ответы на те из них, которые не были учтены группой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49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50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Ролевая игра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командной игре </w:t>
            </w:r>
          </w:p>
        </w:tc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5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http://school</w:t>
              </w:r>
            </w:hyperlink>
            <w:hyperlink r:id="rId52"/>
            <w:hyperlink r:id="rId5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collection.edu.ru</w:t>
              </w:r>
            </w:hyperlink>
            <w:hyperlink r:id="rId54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Учимся читать «между строк» </w:t>
            </w:r>
          </w:p>
          <w:p w:rsidR="00C03767" w:rsidRPr="00C03767" w:rsidRDefault="00C03767" w:rsidP="00C03767">
            <w:pPr>
              <w:ind w:right="1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(Скрытая информация в тексте)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Осмысление информации, осуществляя мыслительные операции анализа и выделения главной и второстепенной, явной и скрытой информации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Урок-игра.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343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помогает понять текст?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Структурирование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55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56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Урок-диалог.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 xml:space="preserve"> </w:t>
            </w:r>
          </w:p>
        </w:tc>
      </w:tr>
    </w:tbl>
    <w:p w:rsidR="00C03767" w:rsidRPr="00C03767" w:rsidRDefault="00C03767" w:rsidP="00C0376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743" w:type="dxa"/>
        <w:tblInd w:w="-305" w:type="dxa"/>
        <w:tblCellMar>
          <w:top w:w="1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3870"/>
        <w:gridCol w:w="1018"/>
        <w:gridCol w:w="3780"/>
        <w:gridCol w:w="3425"/>
        <w:gridCol w:w="2650"/>
      </w:tblGrid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(План текста)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информации во время чтения и после чтения, </w:t>
            </w:r>
          </w:p>
          <w:p w:rsidR="00C03767" w:rsidRPr="00C03767" w:rsidRDefault="00C03767" w:rsidP="00C03767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перерабатывание</w:t>
            </w:r>
            <w:proofErr w:type="spellEnd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фиксирование сжатой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информации в форме плана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6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примерного плана текста по заголовку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759"/>
                <w:tab w:val="center" w:pos="2300"/>
                <w:tab w:val="center" w:pos="3429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разных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типов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плана к тексту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9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примерного плана текста по заголовку (Анализ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текста)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759"/>
                <w:tab w:val="center" w:pos="2300"/>
                <w:tab w:val="center" w:pos="3429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разных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типов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плана к тексту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57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</w:t>
              </w:r>
            </w:hyperlink>
            <w:hyperlink r:id="rId58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://</w:t>
              </w:r>
            </w:hyperlink>
            <w:hyperlink r:id="rId59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school</w:t>
              </w:r>
            </w:hyperlink>
            <w:hyperlink r:id="rId60"/>
            <w:hyperlink r:id="rId6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</w:t>
              </w:r>
            </w:hyperlink>
            <w:hyperlink r:id="rId62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6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edu</w:t>
              </w:r>
            </w:hyperlink>
            <w:hyperlink r:id="rId64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65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ru</w:t>
              </w:r>
            </w:hyperlink>
            <w:hyperlink r:id="rId66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223"/>
                <w:tab w:val="center" w:pos="1294"/>
                <w:tab w:val="center" w:pos="2553"/>
                <w:tab w:val="center" w:pos="3581"/>
              </w:tabs>
              <w:spacing w:after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помогает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понять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текст </w:t>
            </w:r>
          </w:p>
          <w:p w:rsidR="00C03767" w:rsidRPr="00C03767" w:rsidRDefault="00C03767" w:rsidP="00C03767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(Перекодирование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информации: пометки, выписки, цитаты)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7" w:line="276" w:lineRule="auto"/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Структурирование информации во время чтения и после чтения, </w:t>
            </w:r>
            <w:proofErr w:type="spellStart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перерабатывание</w:t>
            </w:r>
            <w:proofErr w:type="spellEnd"/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фиксирование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сжатой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информации в форме плана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9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Когда текст прочитан.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Обработка и предъявление информации: план текста и пересказ)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67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68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163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Когда текст прочитан (Оценка информации)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</w:t>
            </w:r>
            <w:r w:rsidRPr="00C03767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вторичного текста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базе другого исходного текста): пересказ (изложение) как средство формирования коммуникативных умений.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Урок-игра.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03767" w:rsidRPr="00C03767" w:rsidTr="00BF2A8D">
        <w:trPr>
          <w:trHeight w:val="9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Нахождение аргументов, подтверждающих вывод (ответ на поставленный вопрос)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1026"/>
                <w:tab w:val="center" w:pos="3639"/>
              </w:tabs>
              <w:spacing w:after="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Сочинение-ответ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поставленный вопрос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69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</w:t>
              </w:r>
            </w:hyperlink>
            <w:hyperlink r:id="rId70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://</w:t>
              </w:r>
            </w:hyperlink>
            <w:hyperlink r:id="rId7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school</w:t>
              </w:r>
            </w:hyperlink>
            <w:hyperlink r:id="rId72"/>
            <w:hyperlink r:id="rId7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</w:t>
              </w:r>
            </w:hyperlink>
            <w:hyperlink r:id="rId74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75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edu</w:t>
              </w:r>
            </w:hyperlink>
            <w:hyperlink r:id="rId76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77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ru</w:t>
              </w:r>
            </w:hyperlink>
            <w:hyperlink r:id="rId78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03767" w:rsidRPr="00C03767" w:rsidTr="00BF2A8D">
        <w:trPr>
          <w:trHeight w:val="66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Нахождение в тексте фрагментов, необходимых для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tabs>
                <w:tab w:val="center" w:pos="1026"/>
                <w:tab w:val="center" w:pos="3639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Calibri" w:eastAsia="Calibri" w:hAnsi="Calibri" w:cs="Calibri"/>
                <w:color w:val="000000"/>
              </w:rPr>
              <w:tab/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Сочинение-ответ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поставленный вопрос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03767" w:rsidRPr="00C03767" w:rsidRDefault="00C03767" w:rsidP="00C03767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905" w:type="dxa"/>
        <w:tblInd w:w="-761" w:type="dxa"/>
        <w:tblCellMar>
          <w:top w:w="11" w:type="dxa"/>
          <w:right w:w="37" w:type="dxa"/>
        </w:tblCellMar>
        <w:tblLook w:val="04A0" w:firstRow="1" w:lastRow="0" w:firstColumn="1" w:lastColumn="0" w:noHBand="0" w:noVBand="1"/>
      </w:tblPr>
      <w:tblGrid>
        <w:gridCol w:w="420"/>
        <w:gridCol w:w="3939"/>
        <w:gridCol w:w="1051"/>
        <w:gridCol w:w="3446"/>
        <w:gridCol w:w="374"/>
        <w:gridCol w:w="3319"/>
        <w:gridCol w:w="2708"/>
        <w:gridCol w:w="648"/>
      </w:tblGrid>
      <w:tr w:rsidR="00C03767" w:rsidRPr="00C03767" w:rsidTr="00BF2A8D">
        <w:trPr>
          <w:trHeight w:val="341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ответа на вопрос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6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Формулировка аргументов, подтверждающих точку зрения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Сочинение-ответ поставленный вопрос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79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</w:t>
              </w:r>
            </w:hyperlink>
            <w:hyperlink r:id="rId80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://</w:t>
              </w:r>
            </w:hyperlink>
            <w:hyperlink r:id="rId8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school</w:t>
              </w:r>
            </w:hyperlink>
            <w:hyperlink r:id="rId82"/>
            <w:hyperlink r:id="rId83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collection</w:t>
              </w:r>
            </w:hyperlink>
            <w:hyperlink r:id="rId84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85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edu</w:t>
              </w:r>
            </w:hyperlink>
            <w:hyperlink r:id="rId86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87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ru</w:t>
              </w:r>
            </w:hyperlink>
            <w:hyperlink r:id="rId88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9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Критическое понимание текста. Понимание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душевного состояния героя.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текста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9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Критическое понимание текста. Понимание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душевного состояния героя.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текста 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89">
              <w:r w:rsidR="00C03767" w:rsidRPr="00C03767">
                <w:rPr>
                  <w:rFonts w:ascii="Times New Roman" w:eastAsia="Times New Roman" w:hAnsi="Times New Roman" w:cs="Times New Roman"/>
                  <w:color w:val="0563C1"/>
                  <w:sz w:val="28"/>
                  <w:u w:val="single" w:color="0563C1"/>
                </w:rPr>
                <w:t>http://skiv.instrao.ru</w:t>
              </w:r>
            </w:hyperlink>
            <w:hyperlink r:id="rId90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Урок-викторина.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1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Практикум-диагностика </w:t>
            </w:r>
          </w:p>
          <w:p w:rsidR="00C03767" w:rsidRPr="00C03767" w:rsidRDefault="00C03767" w:rsidP="00C0376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(Тестовая работа по комплексному применению </w:t>
            </w:r>
          </w:p>
          <w:p w:rsidR="00C03767" w:rsidRPr="00C03767" w:rsidRDefault="00C03767" w:rsidP="00C03767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умений работать с информацией и текстом)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с тестом 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Урок-практикум.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9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Чему я научился (Подведение </w:t>
            </w:r>
          </w:p>
          <w:p w:rsidR="00C03767" w:rsidRPr="00C03767" w:rsidRDefault="00C03767" w:rsidP="00C03767">
            <w:pPr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итогов, оформление портфолио)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памятки 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704DDF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91">
              <w:r w:rsidR="00C03767" w:rsidRPr="00C0376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http://lib.ru</w:t>
              </w:r>
            </w:hyperlink>
            <w:hyperlink r:id="rId92">
              <w:r w:rsidR="00C03767" w:rsidRPr="00C03767">
                <w:rPr>
                  <w:rFonts w:ascii="Times New Roman" w:eastAsia="Times New Roman" w:hAnsi="Times New Roman" w:cs="Times New Roman"/>
                  <w:color w:val="000000"/>
                  <w:sz w:val="28"/>
                  <w:vertAlign w:val="superscript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Урок-игра.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3767" w:rsidRPr="00C03767" w:rsidTr="00BF2A8D">
        <w:trPr>
          <w:trHeight w:val="284"/>
        </w:trPr>
        <w:tc>
          <w:tcPr>
            <w:tcW w:w="931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03767" w:rsidRPr="00C03767" w:rsidRDefault="00C03767" w:rsidP="00C03767">
      <w:pPr>
        <w:spacing w:after="13" w:line="269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C03767" w:rsidRPr="00C03767">
          <w:pgSz w:w="16838" w:h="11906" w:orient="landscape"/>
          <w:pgMar w:top="860" w:right="1440" w:bottom="1440" w:left="1440" w:header="720" w:footer="720" w:gutter="0"/>
          <w:cols w:space="720"/>
        </w:sectPr>
      </w:pPr>
    </w:p>
    <w:p w:rsidR="00C03767" w:rsidRPr="00C03767" w:rsidRDefault="00C03767" w:rsidP="00C03767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Поурочное планирование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keepNext/>
        <w:keepLines/>
        <w:spacing w:after="0"/>
        <w:ind w:right="627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(34 ч) </w:t>
      </w:r>
    </w:p>
    <w:tbl>
      <w:tblPr>
        <w:tblStyle w:val="TableGrid"/>
        <w:tblW w:w="10248" w:type="dxa"/>
        <w:tblInd w:w="-684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77"/>
        <w:gridCol w:w="8971"/>
      </w:tblGrid>
      <w:tr w:rsidR="00C03767" w:rsidRPr="00C03767" w:rsidTr="00BF2A8D">
        <w:trPr>
          <w:trHeight w:val="65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Номер урока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урока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построен текст?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Строение текстов разных типов речи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Связь типа текста и его назначения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Связь темы текста и основной мысли с названием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«Сцепления» в тексте (Смысловые связи в тексте)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Ролевая игра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речи. Погружение в текст </w:t>
            </w:r>
          </w:p>
        </w:tc>
      </w:tr>
      <w:tr w:rsidR="00C03767" w:rsidRPr="00C03767" w:rsidTr="00BF2A8D">
        <w:trPr>
          <w:trHeight w:val="33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речи. Речевая ситуация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Стили речи. Анализ текстов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Разговорный стиль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Разговорный стиль. Анализ текста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книжных стилей: Анализ текста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книжных стилей. Анализ текста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Тексты книжных стилей. Анализ научного текста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Погружение в текст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Воображение и прогнозирование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 </w:t>
            </w:r>
          </w:p>
        </w:tc>
      </w:tr>
      <w:tr w:rsidR="00C03767" w:rsidRPr="00C03767" w:rsidTr="00BF2A8D">
        <w:trPr>
          <w:trHeight w:val="33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 («Толстые и тонкие» вопросы)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Диалог с текстом (Выделение главной мысли)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Ролевая игра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Учимся читать «между строк» (Скрытая информация в тексте)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помогает понять текст? (План текста)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примерного плана текста по заголовку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примерного плана текста по заголовку (Анализ текста) </w:t>
            </w:r>
          </w:p>
        </w:tc>
      </w:tr>
      <w:tr w:rsidR="00C03767" w:rsidRPr="00C03767" w:rsidTr="00BF2A8D">
        <w:trPr>
          <w:trHeight w:val="6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помогает понять текст (Перекодирование информации: пометки, выписки, цитаты)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Когда текст прочитан </w:t>
            </w:r>
          </w:p>
        </w:tc>
      </w:tr>
      <w:tr w:rsidR="00C03767" w:rsidRPr="00C03767" w:rsidTr="00BF2A8D">
        <w:trPr>
          <w:trHeight w:val="33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Когда текст прочитан (Оценка информации) </w:t>
            </w:r>
          </w:p>
        </w:tc>
      </w:tr>
      <w:tr w:rsidR="00C03767" w:rsidRPr="00C03767" w:rsidTr="00BF2A8D">
        <w:trPr>
          <w:trHeight w:val="65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tabs>
                <w:tab w:val="center" w:pos="2601"/>
                <w:tab w:val="center" w:pos="4771"/>
                <w:tab w:val="center" w:pos="6593"/>
                <w:tab w:val="center" w:pos="7718"/>
                <w:tab w:val="right" w:pos="8825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Нахождение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аргументов,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подтверждающих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вывод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(ответ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поставленный вопрос) </w:t>
            </w:r>
          </w:p>
        </w:tc>
      </w:tr>
      <w:tr w:rsidR="00C03767" w:rsidRPr="00C03767" w:rsidTr="00BF2A8D">
        <w:trPr>
          <w:trHeight w:val="66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tabs>
                <w:tab w:val="center" w:pos="2601"/>
                <w:tab w:val="center" w:pos="4771"/>
                <w:tab w:val="center" w:pos="6593"/>
                <w:tab w:val="center" w:pos="7718"/>
                <w:tab w:val="right" w:pos="8825"/>
              </w:tabs>
              <w:spacing w:after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Нахождение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аргументов,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подтверждающих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вывод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(ответ </w:t>
            </w: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 </w:t>
            </w:r>
          </w:p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поставленный вопрос)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Формулировка аргументов, подтверждающих точку зрения </w:t>
            </w:r>
          </w:p>
        </w:tc>
      </w:tr>
      <w:tr w:rsidR="00C03767" w:rsidRPr="00C03767" w:rsidTr="00BF2A8D">
        <w:trPr>
          <w:trHeight w:val="33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Критическое понимание текста. Понимание душевного состояния героя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Критическое понимание текста. Понимание душевного состояния героя </w:t>
            </w:r>
          </w:p>
        </w:tc>
      </w:tr>
      <w:tr w:rsidR="00C03767" w:rsidRPr="00C03767" w:rsidTr="00BF2A8D">
        <w:trPr>
          <w:trHeight w:val="65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Практикум-диагностика (Тестовая работа по комплексному применению умений работать с информацией и текстом) </w:t>
            </w:r>
          </w:p>
        </w:tc>
      </w:tr>
      <w:tr w:rsidR="00C03767" w:rsidRPr="00C03767" w:rsidTr="00BF2A8D">
        <w:trPr>
          <w:trHeight w:val="33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34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767" w:rsidRPr="00C03767" w:rsidRDefault="00C03767" w:rsidP="00C0376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037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Чему я научился (Подведение итогов, оформление портфолио) </w:t>
            </w:r>
          </w:p>
        </w:tc>
      </w:tr>
    </w:tbl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198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и виды контроля. </w:t>
      </w:r>
    </w:p>
    <w:p w:rsidR="00C03767" w:rsidRPr="00C03767" w:rsidRDefault="00C03767" w:rsidP="00C03767">
      <w:pPr>
        <w:spacing w:after="201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несплошной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вопросы в тестовой форме с учётом таких составляющих, как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поиск и выделение информации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интерпретация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рефлексия и оценка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</w:t>
      </w:r>
    </w:p>
    <w:p w:rsidR="00C03767" w:rsidRPr="00C03767" w:rsidRDefault="00C03767" w:rsidP="00C03767">
      <w:pPr>
        <w:spacing w:after="25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тесты включаются задания на формирование/проверку умений,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формируемых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</w:t>
      </w:r>
      <w:proofErr w:type="spellEnd"/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базовом уровне: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numPr>
          <w:ilvl w:val="0"/>
          <w:numId w:val="3"/>
        </w:numPr>
        <w:spacing w:after="254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основную и второстепенную информацию (определение основной темы текста, подбор заголовка, отражающего тему); </w:t>
      </w:r>
    </w:p>
    <w:p w:rsidR="00C03767" w:rsidRPr="00C03767" w:rsidRDefault="00C03767" w:rsidP="00C03767">
      <w:pPr>
        <w:numPr>
          <w:ilvl w:val="0"/>
          <w:numId w:val="3"/>
        </w:numPr>
        <w:spacing w:after="254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познавательную цель (определение основной мысли и цели создания текста, подбор заголовка, отражающего идею); </w:t>
      </w:r>
    </w:p>
    <w:p w:rsidR="00C03767" w:rsidRPr="00C03767" w:rsidRDefault="00C03767" w:rsidP="00C03767">
      <w:pPr>
        <w:numPr>
          <w:ilvl w:val="0"/>
          <w:numId w:val="3"/>
        </w:numPr>
        <w:spacing w:after="258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речевую ситуацию, в которой создан текст (установление принадлежности текста к стилю речи, определение типа книги, из которой взят текст); </w:t>
      </w:r>
    </w:p>
    <w:p w:rsidR="00C03767" w:rsidRPr="00C03767" w:rsidRDefault="00C03767" w:rsidP="00C03767">
      <w:pPr>
        <w:numPr>
          <w:ilvl w:val="0"/>
          <w:numId w:val="3"/>
        </w:numPr>
        <w:spacing w:after="13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извлекать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необходимую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информацию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из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текста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(обнаружение </w:t>
      </w:r>
    </w:p>
    <w:p w:rsidR="00C03767" w:rsidRPr="00C03767" w:rsidRDefault="00C03767" w:rsidP="00C03767">
      <w:pPr>
        <w:spacing w:after="258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фактической информации); </w:t>
      </w:r>
    </w:p>
    <w:p w:rsidR="00C03767" w:rsidRPr="00C03767" w:rsidRDefault="00C03767" w:rsidP="00C03767">
      <w:pPr>
        <w:numPr>
          <w:ilvl w:val="0"/>
          <w:numId w:val="3"/>
        </w:numPr>
        <w:spacing w:after="13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и выделять конкретную информацию (несложный вывод на </w:t>
      </w:r>
    </w:p>
    <w:p w:rsidR="00C03767" w:rsidRPr="00C03767" w:rsidRDefault="00C03767" w:rsidP="00C03767">
      <w:pPr>
        <w:spacing w:after="25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основе текста); </w:t>
      </w:r>
    </w:p>
    <w:p w:rsidR="00C03767" w:rsidRPr="00C03767" w:rsidRDefault="00C03767" w:rsidP="00C03767">
      <w:pPr>
        <w:numPr>
          <w:ilvl w:val="0"/>
          <w:numId w:val="3"/>
        </w:numPr>
        <w:spacing w:after="13" w:line="460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устанавливать причинно-следственные связи; </w:t>
      </w:r>
      <w:r w:rsidRPr="00C0376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на повышенном уровне: </w:t>
      </w:r>
    </w:p>
    <w:p w:rsidR="00C03767" w:rsidRPr="00C03767" w:rsidRDefault="00C03767" w:rsidP="00C03767">
      <w:pPr>
        <w:numPr>
          <w:ilvl w:val="0"/>
          <w:numId w:val="3"/>
        </w:numPr>
        <w:spacing w:after="254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синтезировать информацию (составление целого из частей, восстановление последовательности, составление плана и т.п.); </w:t>
      </w:r>
    </w:p>
    <w:p w:rsidR="00C03767" w:rsidRPr="00C03767" w:rsidRDefault="00C03767" w:rsidP="00C03767">
      <w:pPr>
        <w:numPr>
          <w:ilvl w:val="0"/>
          <w:numId w:val="3"/>
        </w:numPr>
        <w:spacing w:after="257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и адекватно оценивать языковые средства (объяснение значения встретившихся в тексте слов, в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т.ч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 контексту, определение роли средств языковой выразительности); </w:t>
      </w:r>
    </w:p>
    <w:p w:rsidR="00C03767" w:rsidRPr="00C03767" w:rsidRDefault="00C03767" w:rsidP="00C03767">
      <w:pPr>
        <w:numPr>
          <w:ilvl w:val="0"/>
          <w:numId w:val="3"/>
        </w:numPr>
        <w:spacing w:after="258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 </w:t>
      </w:r>
    </w:p>
    <w:p w:rsidR="00C03767" w:rsidRPr="00C03767" w:rsidRDefault="00C03767" w:rsidP="00C03767">
      <w:pPr>
        <w:numPr>
          <w:ilvl w:val="0"/>
          <w:numId w:val="3"/>
        </w:numPr>
        <w:spacing w:after="13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:rsidR="00C03767" w:rsidRPr="00C03767" w:rsidRDefault="00C03767" w:rsidP="00C03767">
      <w:pPr>
        <w:numPr>
          <w:ilvl w:val="0"/>
          <w:numId w:val="3"/>
        </w:numPr>
        <w:spacing w:after="267" w:line="261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устанавливать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причинно-следственные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связи,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обобщать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систематизировать имеющуюся в тексте информацию в форме краткого письменного ответа; </w:t>
      </w:r>
    </w:p>
    <w:p w:rsidR="00C03767" w:rsidRPr="00C03767" w:rsidRDefault="00C03767" w:rsidP="00C03767">
      <w:pPr>
        <w:numPr>
          <w:ilvl w:val="0"/>
          <w:numId w:val="3"/>
        </w:numPr>
        <w:spacing w:after="13" w:line="269" w:lineRule="auto"/>
        <w:ind w:right="116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Оценочный инструментарий 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отслеживания уровня знаний и умений используются зачётные: </w:t>
      </w:r>
    </w:p>
    <w:p w:rsidR="00C03767" w:rsidRPr="00C03767" w:rsidRDefault="00C03767" w:rsidP="00C03767">
      <w:pPr>
        <w:numPr>
          <w:ilvl w:val="1"/>
          <w:numId w:val="3"/>
        </w:numPr>
        <w:spacing w:after="13" w:line="269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полугодие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самостоятельная работа по применению умений работать с информацией и выделять главную мысль в 5 классе и диагностическая работа для осуществления мониторинга степени </w:t>
      </w:r>
      <w:proofErr w:type="gram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  навыков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смыслового чтения учащихся в классе.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numPr>
          <w:ilvl w:val="1"/>
          <w:numId w:val="3"/>
        </w:numPr>
        <w:spacing w:after="13" w:line="269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полугодие –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тестовая работа по комплексному применению умений работать с информацией и текстом. </w:t>
      </w:r>
    </w:p>
    <w:p w:rsidR="00C03767" w:rsidRPr="00C03767" w:rsidRDefault="00C03767" w:rsidP="00C03767">
      <w:pPr>
        <w:spacing w:after="13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результатам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в конце года по курсу «Читательская грамотность» группа учащихся представляет 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портфолио «Мои достижения». </w:t>
      </w:r>
    </w:p>
    <w:p w:rsidR="00C03767" w:rsidRPr="00C03767" w:rsidRDefault="00C03767" w:rsidP="00C03767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Учебно-методический комплекс педагога: </w:t>
      </w:r>
    </w:p>
    <w:p w:rsidR="00C03767" w:rsidRPr="00C03767" w:rsidRDefault="00C03767" w:rsidP="00C03767">
      <w:pPr>
        <w:numPr>
          <w:ilvl w:val="0"/>
          <w:numId w:val="4"/>
        </w:numPr>
        <w:spacing w:after="13" w:line="269" w:lineRule="auto"/>
        <w:ind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Читательская грамотность. Сборник эталонных заданий. Выпуск 1: учебное пособие для общеобразовательных организаций: в 2 частях / Г. С. Ковалёва, Л. А. Рябинина, Г. А. Сидорова [и др.</w:t>
      </w:r>
      <w:proofErr w:type="gram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;</w:t>
      </w:r>
      <w:proofErr w:type="gram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Просвещение, 2020; 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numPr>
          <w:ilvl w:val="0"/>
          <w:numId w:val="4"/>
        </w:numPr>
        <w:spacing w:after="13" w:line="269" w:lineRule="auto"/>
        <w:ind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Читательская грамотность современного школьника: сборник лучших практик / отв. ред. В.И. Громова. – Саратов: ГАУ ДПО «СОИРО», 2021; </w:t>
      </w:r>
    </w:p>
    <w:p w:rsidR="00C03767" w:rsidRPr="00C03767" w:rsidRDefault="00C03767" w:rsidP="00C03767">
      <w:pPr>
        <w:numPr>
          <w:ilvl w:val="0"/>
          <w:numId w:val="4"/>
        </w:numPr>
        <w:spacing w:after="13" w:line="269" w:lineRule="auto"/>
        <w:ind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Читательская грамотность школьника (5-9 кл.). Дидактическое сопровождение. Книга для учителя / О.М. Александрова, М.А. Аристова, И.Н.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Добротина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Ю.Н.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Гостева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И.П. Васильевых, Ж.И.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Стрижекурова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И.В. </w:t>
      </w:r>
      <w:proofErr w:type="spellStart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Ускова</w:t>
      </w:r>
      <w:proofErr w:type="spellEnd"/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М.: ФГБНУ «Институт стратегии развития образования Российской академии образования», 2018.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Учебно- методический комплекс для учащихся:  </w:t>
      </w:r>
    </w:p>
    <w:p w:rsidR="00C03767" w:rsidRPr="00C03767" w:rsidRDefault="00C03767" w:rsidP="00C03767">
      <w:pPr>
        <w:numPr>
          <w:ilvl w:val="0"/>
          <w:numId w:val="4"/>
        </w:numPr>
        <w:spacing w:after="13" w:line="269" w:lineRule="auto"/>
        <w:ind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Читательская грамотность. Сборник эталонных заданий. Выпуск 1: учебное пособие для общеобразовательных организаций: в 2 частях / Г. С. Ковалёва, Л. А. Рябинина, Г. А. Сидорова [и др.]; Просвещение, 2020.</w:t>
      </w: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03767" w:rsidRPr="00C03767" w:rsidRDefault="00C03767" w:rsidP="00C03767">
      <w:pPr>
        <w:spacing w:after="0" w:line="266" w:lineRule="auto"/>
        <w:ind w:right="1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Интернет-ресурсы </w:t>
      </w:r>
    </w:p>
    <w:p w:rsidR="00C03767" w:rsidRPr="00C03767" w:rsidRDefault="00C03767" w:rsidP="00C03767">
      <w:pPr>
        <w:numPr>
          <w:ilvl w:val="0"/>
          <w:numId w:val="5"/>
        </w:numPr>
        <w:spacing w:after="13" w:line="269" w:lineRule="auto"/>
        <w:ind w:right="1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Федеральный портал «Российское образование»</w:t>
      </w:r>
      <w:hyperlink r:id="rId93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94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http://www.edu.ru</w:t>
        </w:r>
      </w:hyperlink>
      <w:hyperlink r:id="rId95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C03767" w:rsidRPr="00C03767" w:rsidRDefault="00C03767" w:rsidP="00C03767">
      <w:pPr>
        <w:numPr>
          <w:ilvl w:val="0"/>
          <w:numId w:val="5"/>
        </w:numPr>
        <w:spacing w:after="13" w:line="269" w:lineRule="auto"/>
        <w:ind w:right="1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Служба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русского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языка,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словари, </w:t>
      </w: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справочная литература</w:t>
      </w:r>
      <w:hyperlink r:id="rId96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97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http://www.slovari.ru</w:t>
        </w:r>
      </w:hyperlink>
      <w:hyperlink r:id="rId98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C03767" w:rsidRPr="00C03767" w:rsidRDefault="00C03767" w:rsidP="00C03767">
      <w:pPr>
        <w:numPr>
          <w:ilvl w:val="0"/>
          <w:numId w:val="5"/>
        </w:numPr>
        <w:spacing w:after="0" w:line="269" w:lineRule="auto"/>
        <w:ind w:right="1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</w:t>
      </w:r>
      <w:hyperlink r:id="rId99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00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http://lib.ru</w:t>
        </w:r>
      </w:hyperlink>
      <w:hyperlink r:id="rId101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C03767" w:rsidRPr="00C03767" w:rsidRDefault="00C03767" w:rsidP="00C03767">
      <w:pPr>
        <w:numPr>
          <w:ilvl w:val="0"/>
          <w:numId w:val="5"/>
        </w:numPr>
        <w:spacing w:after="0" w:line="269" w:lineRule="auto"/>
        <w:ind w:right="1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Википедия</w:t>
      </w:r>
      <w:hyperlink r:id="rId102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03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https://ru.wikipedia.org</w:t>
        </w:r>
      </w:hyperlink>
      <w:hyperlink r:id="rId104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C03767" w:rsidRPr="00C03767" w:rsidRDefault="00C03767" w:rsidP="00C03767">
      <w:pPr>
        <w:numPr>
          <w:ilvl w:val="0"/>
          <w:numId w:val="5"/>
        </w:numPr>
        <w:spacing w:after="0" w:line="269" w:lineRule="auto"/>
        <w:ind w:right="1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Интерактивные ЦОР</w:t>
      </w:r>
      <w:hyperlink r:id="rId105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06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http://fcior.edu.ru</w:t>
        </w:r>
      </w:hyperlink>
      <w:hyperlink r:id="rId107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08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;</w:t>
        </w:r>
      </w:hyperlink>
      <w:hyperlink r:id="rId109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http://school</w:t>
        </w:r>
      </w:hyperlink>
      <w:hyperlink r:id="rId110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-</w:t>
        </w:r>
      </w:hyperlink>
      <w:hyperlink r:id="rId111">
        <w:r w:rsidRPr="00C0376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collection.edu.ru</w:t>
        </w:r>
      </w:hyperlink>
      <w:hyperlink r:id="rId112">
        <w:r w:rsidRPr="00C0376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03767" w:rsidRPr="00C03767" w:rsidRDefault="00C03767" w:rsidP="00C03767">
      <w:pPr>
        <w:spacing w:after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03767" w:rsidRPr="00C03767" w:rsidRDefault="00C03767" w:rsidP="00C0376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812BB" w:rsidRDefault="009812BB"/>
    <w:sectPr w:rsidR="009812BB">
      <w:pgSz w:w="11906" w:h="16838"/>
      <w:pgMar w:top="717" w:right="845" w:bottom="8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282"/>
    <w:multiLevelType w:val="hybridMultilevel"/>
    <w:tmpl w:val="692086B4"/>
    <w:lvl w:ilvl="0" w:tplc="11EA83EC">
      <w:start w:val="1"/>
      <w:numFmt w:val="bullet"/>
      <w:lvlText w:val="•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8618C">
      <w:start w:val="1"/>
      <w:numFmt w:val="bullet"/>
      <w:lvlText w:val="o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4A652">
      <w:start w:val="1"/>
      <w:numFmt w:val="bullet"/>
      <w:lvlText w:val="▪"/>
      <w:lvlJc w:val="left"/>
      <w:pPr>
        <w:ind w:left="2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80CDEE">
      <w:start w:val="1"/>
      <w:numFmt w:val="bullet"/>
      <w:lvlText w:val="•"/>
      <w:lvlJc w:val="left"/>
      <w:pPr>
        <w:ind w:left="3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4718A">
      <w:start w:val="1"/>
      <w:numFmt w:val="bullet"/>
      <w:lvlText w:val="o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CEACA">
      <w:start w:val="1"/>
      <w:numFmt w:val="bullet"/>
      <w:lvlText w:val="▪"/>
      <w:lvlJc w:val="left"/>
      <w:pPr>
        <w:ind w:left="4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A0D1C2">
      <w:start w:val="1"/>
      <w:numFmt w:val="bullet"/>
      <w:lvlText w:val="•"/>
      <w:lvlJc w:val="left"/>
      <w:pPr>
        <w:ind w:left="5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24FF2">
      <w:start w:val="1"/>
      <w:numFmt w:val="bullet"/>
      <w:lvlText w:val="o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04830">
      <w:start w:val="1"/>
      <w:numFmt w:val="bullet"/>
      <w:lvlText w:val="▪"/>
      <w:lvlJc w:val="left"/>
      <w:pPr>
        <w:ind w:left="6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104BD"/>
    <w:multiLevelType w:val="hybridMultilevel"/>
    <w:tmpl w:val="EF86B13E"/>
    <w:lvl w:ilvl="0" w:tplc="14BE3476">
      <w:start w:val="1"/>
      <w:numFmt w:val="bullet"/>
      <w:lvlText w:val="•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9A93A4">
      <w:start w:val="1"/>
      <w:numFmt w:val="bullet"/>
      <w:lvlText w:val="o"/>
      <w:lvlJc w:val="left"/>
      <w:pPr>
        <w:ind w:left="1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C1B70">
      <w:start w:val="1"/>
      <w:numFmt w:val="bullet"/>
      <w:lvlText w:val="▪"/>
      <w:lvlJc w:val="left"/>
      <w:pPr>
        <w:ind w:left="2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846EA">
      <w:start w:val="1"/>
      <w:numFmt w:val="bullet"/>
      <w:lvlText w:val="•"/>
      <w:lvlJc w:val="left"/>
      <w:pPr>
        <w:ind w:left="3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6F3BC">
      <w:start w:val="1"/>
      <w:numFmt w:val="bullet"/>
      <w:lvlText w:val="o"/>
      <w:lvlJc w:val="left"/>
      <w:pPr>
        <w:ind w:left="3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961624">
      <w:start w:val="1"/>
      <w:numFmt w:val="bullet"/>
      <w:lvlText w:val="▪"/>
      <w:lvlJc w:val="left"/>
      <w:pPr>
        <w:ind w:left="4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A8468">
      <w:start w:val="1"/>
      <w:numFmt w:val="bullet"/>
      <w:lvlText w:val="•"/>
      <w:lvlJc w:val="left"/>
      <w:pPr>
        <w:ind w:left="5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64068">
      <w:start w:val="1"/>
      <w:numFmt w:val="bullet"/>
      <w:lvlText w:val="o"/>
      <w:lvlJc w:val="left"/>
      <w:pPr>
        <w:ind w:left="6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A6D64">
      <w:start w:val="1"/>
      <w:numFmt w:val="bullet"/>
      <w:lvlText w:val="▪"/>
      <w:lvlJc w:val="left"/>
      <w:pPr>
        <w:ind w:left="6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C234A"/>
    <w:multiLevelType w:val="hybridMultilevel"/>
    <w:tmpl w:val="07D84210"/>
    <w:lvl w:ilvl="0" w:tplc="F5A0C14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E864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F4982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4599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A3AF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6A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0A8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A303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C859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8072D"/>
    <w:multiLevelType w:val="hybridMultilevel"/>
    <w:tmpl w:val="03EA7EC6"/>
    <w:lvl w:ilvl="0" w:tplc="ECCCF1D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85BAE">
      <w:start w:val="1"/>
      <w:numFmt w:val="upperRoman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852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0ED7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2692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9876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2EEA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465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8C8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202BF6"/>
    <w:multiLevelType w:val="hybridMultilevel"/>
    <w:tmpl w:val="787E1C88"/>
    <w:lvl w:ilvl="0" w:tplc="E8B03E96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E50C8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25EC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2BCF4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EDAB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6F6A6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E63D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2F5F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EAA42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460A2D"/>
    <w:multiLevelType w:val="hybridMultilevel"/>
    <w:tmpl w:val="FD5677D0"/>
    <w:lvl w:ilvl="0" w:tplc="E48ED2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CAE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0A9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A8E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83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C4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818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20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64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5"/>
    <w:rsid w:val="00704DDF"/>
    <w:rsid w:val="009812BB"/>
    <w:rsid w:val="00C03767"/>
    <w:rsid w:val="00E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6EA1"/>
  <w15:chartTrackingRefBased/>
  <w15:docId w15:val="{B92B3D91-FE13-4D2B-9CA7-E82E3803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03767"/>
    <w:pPr>
      <w:keepNext/>
      <w:keepLines/>
      <w:numPr>
        <w:numId w:val="6"/>
      </w:numPr>
      <w:spacing w:after="0"/>
      <w:ind w:left="4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7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767"/>
  </w:style>
  <w:style w:type="table" w:customStyle="1" w:styleId="TableGrid">
    <w:name w:val="TableGrid"/>
    <w:rsid w:val="00C037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lib.ru/" TargetMode="External"/><Relationship Id="rId47" Type="http://schemas.openxmlformats.org/officeDocument/2006/relationships/hyperlink" Target="http://lib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kiv.instrao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www.google.com/url?q=http://school-collection.edu.ru&amp;sa=D&amp;source=editors&amp;ust=1669589825463362&amp;usg=AOvVaw0-eBjeDF7V_SoQPm8kav37" TargetMode="External"/><Relationship Id="rId16" Type="http://schemas.openxmlformats.org/officeDocument/2006/relationships/hyperlink" Target="http://www.fgosreestr.ru/" TargetMode="External"/><Relationship Id="rId107" Type="http://schemas.openxmlformats.org/officeDocument/2006/relationships/hyperlink" Target="https://www.google.com/url?q=http://fcior.edu.ru&amp;sa=D&amp;source=editors&amp;ust=1669589825463223&amp;usg=AOvVaw1dL8y_rw3jSSyxx1WfkFTW" TargetMode="External"/><Relationship Id="rId11" Type="http://schemas.openxmlformats.org/officeDocument/2006/relationships/hyperlink" Target="http://www.fgosreestr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s://www.google.com/url?q=https://ru.wikipedia.org&amp;sa=D&amp;source=editors&amp;ust=1669589825463023&amp;usg=AOvVaw2lURaS31pjcTcp7BgvwXmP" TargetMode="External"/><Relationship Id="rId5" Type="http://schemas.openxmlformats.org/officeDocument/2006/relationships/hyperlink" Target="http://www.fgosreestr.ru/" TargetMode="External"/><Relationship Id="rId90" Type="http://schemas.openxmlformats.org/officeDocument/2006/relationships/hyperlink" Target="http://skiv.instrao.ru/" TargetMode="External"/><Relationship Id="rId95" Type="http://schemas.openxmlformats.org/officeDocument/2006/relationships/hyperlink" Target="https://www.google.com/url?q=http://www.edu.ru&amp;sa=D&amp;source=editors&amp;ust=1669589825462237&amp;usg=AOvVaw2szWd56gdWjdFlg7AzrjUG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lib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fgosreestr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s://www.google.com/url?q=https://ru.wikipedia.org&amp;sa=D&amp;source=editors&amp;ust=1669589825463023&amp;usg=AOvVaw2lURaS31pjcTcp7BgvwXmP" TargetMode="External"/><Relationship Id="rId108" Type="http://schemas.openxmlformats.org/officeDocument/2006/relationships/hyperlink" Target="https://www.google.com/url?q=http://school-collection.edu.ru&amp;sa=D&amp;source=editors&amp;ust=1669589825463362&amp;usg=AOvVaw0-eBjeDF7V_SoQPm8kav37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lib.ru/" TargetMode="External"/><Relationship Id="rId96" Type="http://schemas.openxmlformats.org/officeDocument/2006/relationships/hyperlink" Target="https://www.google.com/url?q=http://www.slovari.ru&amp;sa=D&amp;source=editors&amp;ust=1669589825462603&amp;usg=AOvVaw36lC5eP1-Uh7q4p1YtdE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gosreestr.ru/" TargetMode="External"/><Relationship Id="rId15" Type="http://schemas.openxmlformats.org/officeDocument/2006/relationships/hyperlink" Target="http://www.fgosreestr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www.google.com/url?q=http://fcior.edu.ru&amp;sa=D&amp;source=editors&amp;ust=1669589825463223&amp;usg=AOvVaw1dL8y_rw3jSSyxx1WfkFTW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fgosreestr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s://www.google.com/url?q=http://www.edu.ru&amp;sa=D&amp;source=editors&amp;ust=1669589825462237&amp;usg=AOvVaw2szWd56gdWjdFlg7AzrjUG" TargetMode="External"/><Relationship Id="rId99" Type="http://schemas.openxmlformats.org/officeDocument/2006/relationships/hyperlink" Target="https://www.google.com/url?q=http://lib.ru&amp;sa=D&amp;source=editors&amp;ust=1669589825462810&amp;usg=AOvVaw17bIX1JfaZ4lzT2SqEN9_C" TargetMode="External"/><Relationship Id="rId101" Type="http://schemas.openxmlformats.org/officeDocument/2006/relationships/hyperlink" Target="https://www.google.com/url?q=http://lib.ru&amp;sa=D&amp;source=editors&amp;ust=1669589825462810&amp;usg=AOvVaw17bIX1JfaZ4lzT2SqEN9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reestr.ru/" TargetMode="External"/><Relationship Id="rId13" Type="http://schemas.openxmlformats.org/officeDocument/2006/relationships/hyperlink" Target="http://www.fgosreestr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s://www.google.com/url?q=http://school-collection.edu.ru&amp;sa=D&amp;source=editors&amp;ust=1669589825463362&amp;usg=AOvVaw0-eBjeDF7V_SoQPm8kav37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www.google.com/url?q=http://www.slovari.ru&amp;sa=D&amp;source=editors&amp;ust=1669589825462603&amp;usg=AOvVaw36lC5eP1-Uh7q4p1YtdEIE" TargetMode="External"/><Relationship Id="rId104" Type="http://schemas.openxmlformats.org/officeDocument/2006/relationships/hyperlink" Target="https://www.google.com/url?q=https://ru.wikipedia.org&amp;sa=D&amp;source=editors&amp;ust=1669589825463023&amp;usg=AOvVaw2lURaS31pjcTcp7BgvwXmP" TargetMode="External"/><Relationship Id="rId7" Type="http://schemas.openxmlformats.org/officeDocument/2006/relationships/hyperlink" Target="http://www.fgosreestr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lib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s://www.google.com/url?q=http://school-collection.edu.ru&amp;sa=D&amp;source=editors&amp;ust=1669589825463362&amp;usg=AOvVaw0-eBjeDF7V_SoQPm8kav37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fgosreestr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kiv.instrao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www.google.com/url?q=http://lib.ru&amp;sa=D&amp;source=editors&amp;ust=1669589825462810&amp;usg=AOvVaw17bIX1JfaZ4lzT2SqEN9_C" TargetMode="External"/><Relationship Id="rId105" Type="http://schemas.openxmlformats.org/officeDocument/2006/relationships/hyperlink" Target="https://www.google.com/url?q=http://fcior.edu.ru&amp;sa=D&amp;source=editors&amp;ust=1669589825463223&amp;usg=AOvVaw1dL8y_rw3jSSyxx1WfkFTW" TargetMode="External"/><Relationship Id="rId8" Type="http://schemas.openxmlformats.org/officeDocument/2006/relationships/hyperlink" Target="http://www.fgosreestr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s://www.google.com/url?q=http://www.edu.ru&amp;sa=D&amp;source=editors&amp;ust=1669589825462237&amp;usg=AOvVaw2szWd56gdWjdFlg7AzrjUG" TargetMode="External"/><Relationship Id="rId98" Type="http://schemas.openxmlformats.org/officeDocument/2006/relationships/hyperlink" Target="https://www.google.com/url?q=http://www.slovari.ru&amp;sa=D&amp;source=editors&amp;ust=1669589825462603&amp;usg=AOvVaw36lC5eP1-Uh7q4p1YtdEI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kiv.instrao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lib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www.google.com/url?q=http://school-collection.edu.ru&amp;sa=D&amp;source=editors&amp;ust=1669589825463362&amp;usg=AOvVaw0-eBjeDF7V_SoQPm8kav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4594</Words>
  <Characters>26188</Characters>
  <Application>Microsoft Office Word</Application>
  <DocSecurity>0</DocSecurity>
  <Lines>218</Lines>
  <Paragraphs>61</Paragraphs>
  <ScaleCrop>false</ScaleCrop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S5_308</dc:creator>
  <cp:keywords/>
  <dc:description/>
  <cp:lastModifiedBy>S5_316</cp:lastModifiedBy>
  <cp:revision>3</cp:revision>
  <dcterms:created xsi:type="dcterms:W3CDTF">2024-09-17T01:26:00Z</dcterms:created>
  <dcterms:modified xsi:type="dcterms:W3CDTF">2024-09-23T09:47:00Z</dcterms:modified>
</cp:coreProperties>
</file>