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F0" w:rsidRPr="007E1273" w:rsidRDefault="008F04F0" w:rsidP="008F0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73">
        <w:rPr>
          <w:rStyle w:val="a8"/>
          <w:rFonts w:ascii="Times New Roman" w:hAnsi="Times New Roman" w:cs="Times New Roman"/>
          <w:sz w:val="24"/>
          <w:szCs w:val="24"/>
        </w:rPr>
        <w:t>Описание основной образовательной программы основного общего образования муниципального</w:t>
      </w:r>
      <w:r w:rsidRPr="007E127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8F04F0" w:rsidRPr="007E1273" w:rsidRDefault="008F04F0" w:rsidP="008F0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73">
        <w:rPr>
          <w:rFonts w:ascii="Times New Roman" w:hAnsi="Times New Roman" w:cs="Times New Roman"/>
          <w:b/>
          <w:sz w:val="24"/>
          <w:szCs w:val="24"/>
        </w:rPr>
        <w:t>«Средняя школа № 5 городского округа Стрежевой</w:t>
      </w:r>
    </w:p>
    <w:p w:rsidR="008F04F0" w:rsidRPr="007E1273" w:rsidRDefault="008F04F0" w:rsidP="008F0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73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  <w:bookmarkStart w:id="0" w:name="_GoBack"/>
      <w:bookmarkEnd w:id="0"/>
    </w:p>
    <w:p w:rsidR="008F04F0" w:rsidRDefault="008F04F0" w:rsidP="008F04F0">
      <w:pPr>
        <w:tabs>
          <w:tab w:val="left" w:leader="dot" w:pos="62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F04F0" w:rsidRPr="008F04F0" w:rsidRDefault="008F04F0" w:rsidP="008F04F0">
      <w:pPr>
        <w:tabs>
          <w:tab w:val="left" w:leader="dot" w:pos="62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МОУ «СОШ № 5» (далее - </w:t>
      </w:r>
      <w:r w:rsidRPr="008F04F0">
        <w:rPr>
          <w:rFonts w:ascii="Times New Roman" w:hAnsi="Times New Roman" w:cs="Times New Roman"/>
          <w:iCs/>
          <w:sz w:val="24"/>
          <w:szCs w:val="24"/>
        </w:rPr>
        <w:t>Образовательная</w:t>
      </w:r>
      <w:r w:rsidRPr="008F04F0">
        <w:rPr>
          <w:rFonts w:ascii="Times New Roman" w:hAnsi="Times New Roman" w:cs="Times New Roman"/>
          <w:sz w:val="24"/>
          <w:szCs w:val="24"/>
        </w:rPr>
        <w:t xml:space="preserve"> </w:t>
      </w:r>
      <w:r w:rsidRPr="008F04F0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8F04F0">
        <w:rPr>
          <w:rFonts w:ascii="Times New Roman" w:hAnsi="Times New Roman" w:cs="Times New Roman"/>
          <w:sz w:val="24"/>
          <w:szCs w:val="24"/>
        </w:rPr>
        <w:t>) разработана педагогическим коллективом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F0">
        <w:rPr>
          <w:rFonts w:ascii="Times New Roman" w:hAnsi="Times New Roman" w:cs="Times New Roman"/>
          <w:sz w:val="24"/>
          <w:szCs w:val="24"/>
        </w:rPr>
        <w:t xml:space="preserve">  ст.14, 15 Закона РФ «Об образовании», в соответствии с требованиями Федерального государственного образовательного стандарта основного общего образования, с учетом рекомендаций </w:t>
      </w:r>
      <w:r w:rsidRPr="008F04F0">
        <w:rPr>
          <w:rFonts w:ascii="Times New Roman" w:hAnsi="Times New Roman" w:cs="Times New Roman"/>
          <w:bCs/>
          <w:sz w:val="24"/>
          <w:szCs w:val="24"/>
        </w:rPr>
        <w:t>«</w:t>
      </w:r>
      <w:r w:rsidRPr="008F04F0">
        <w:rPr>
          <w:rStyle w:val="Zag11"/>
          <w:rFonts w:ascii="Times New Roman" w:hAnsi="Times New Roman" w:cs="Times New Roman"/>
          <w:sz w:val="24"/>
          <w:szCs w:val="24"/>
        </w:rPr>
        <w:t xml:space="preserve">Примерной основная образовательной 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8F04F0">
        <w:rPr>
          <w:rStyle w:val="Zag11"/>
          <w:rFonts w:ascii="Times New Roman" w:hAnsi="Times New Roman" w:cs="Times New Roman"/>
          <w:sz w:val="24"/>
          <w:szCs w:val="24"/>
        </w:rPr>
        <w:t xml:space="preserve"> программы организации</w:t>
      </w:r>
      <w:r>
        <w:rPr>
          <w:rStyle w:val="Zag11"/>
          <w:rFonts w:ascii="Times New Roman" w:hAnsi="Times New Roman" w:cs="Times New Roman"/>
          <w:sz w:val="24"/>
          <w:szCs w:val="24"/>
        </w:rPr>
        <w:t>,</w:t>
      </w:r>
      <w:r w:rsidRPr="008F04F0">
        <w:rPr>
          <w:rStyle w:val="Zag11"/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деятельность. Основная школа» / [сост. Е. С. Савинов]. </w:t>
      </w:r>
      <w:r w:rsidRPr="008F04F0">
        <w:rPr>
          <w:rFonts w:ascii="Times New Roman" w:hAnsi="Times New Roman" w:cs="Times New Roman"/>
          <w:sz w:val="24"/>
          <w:szCs w:val="24"/>
        </w:rPr>
        <w:t xml:space="preserve">Данный документ учитывает специфику организации, осуществляющей образовательную деятельность, образовательных особенностей и запросов обучающихся.  </w:t>
      </w:r>
    </w:p>
    <w:p w:rsidR="008F04F0" w:rsidRPr="008F04F0" w:rsidRDefault="008F04F0" w:rsidP="008F04F0">
      <w:pPr>
        <w:tabs>
          <w:tab w:val="left" w:leader="dot" w:pos="62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iCs/>
          <w:sz w:val="24"/>
          <w:szCs w:val="24"/>
        </w:rPr>
        <w:t xml:space="preserve">Образовательная программа </w:t>
      </w:r>
      <w:r w:rsidRPr="008F04F0">
        <w:rPr>
          <w:rFonts w:ascii="Times New Roman" w:hAnsi="Times New Roman" w:cs="Times New Roman"/>
          <w:sz w:val="24"/>
          <w:szCs w:val="24"/>
        </w:rPr>
        <w:t xml:space="preserve">конкретизирует содержание и организацию образовательной деятельности в   </w:t>
      </w:r>
      <w:r w:rsidRPr="008F04F0">
        <w:rPr>
          <w:rFonts w:ascii="Times New Roman" w:hAnsi="Times New Roman" w:cs="Times New Roman"/>
          <w:color w:val="C00000"/>
          <w:sz w:val="24"/>
          <w:szCs w:val="24"/>
        </w:rPr>
        <w:t>МОУ «СОШ №5»</w:t>
      </w:r>
      <w:r w:rsidRPr="008F0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4F0">
        <w:rPr>
          <w:rFonts w:ascii="Times New Roman" w:hAnsi="Times New Roman" w:cs="Times New Roman"/>
          <w:sz w:val="24"/>
          <w:szCs w:val="24"/>
        </w:rPr>
        <w:t xml:space="preserve"> </w:t>
      </w:r>
      <w:r w:rsidRPr="008F04F0">
        <w:rPr>
          <w:rFonts w:ascii="Times New Roman" w:hAnsi="Times New Roman" w:cs="Times New Roman"/>
          <w:color w:val="C00000"/>
          <w:sz w:val="24"/>
          <w:szCs w:val="24"/>
        </w:rPr>
        <w:t xml:space="preserve">при получении </w:t>
      </w:r>
      <w:r w:rsidRPr="008F04F0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образования. </w:t>
      </w:r>
    </w:p>
    <w:p w:rsidR="008F04F0" w:rsidRPr="008F04F0" w:rsidRDefault="008F04F0" w:rsidP="008F04F0">
      <w:pPr>
        <w:tabs>
          <w:tab w:val="left" w:leader="dot" w:pos="62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color w:val="008000"/>
          <w:sz w:val="24"/>
          <w:szCs w:val="24"/>
        </w:rPr>
        <w:t>Концептуальными направлениями</w:t>
      </w:r>
      <w:r w:rsidRPr="008F04F0">
        <w:rPr>
          <w:rFonts w:ascii="Times New Roman" w:hAnsi="Times New Roman" w:cs="Times New Roman"/>
          <w:sz w:val="24"/>
          <w:szCs w:val="24"/>
        </w:rPr>
        <w:t xml:space="preserve"> данного документа являются:</w:t>
      </w:r>
    </w:p>
    <w:p w:rsidR="008F04F0" w:rsidRPr="008F04F0" w:rsidRDefault="008F04F0" w:rsidP="008F04F0">
      <w:pPr>
        <w:pStyle w:val="a7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F04F0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формирование основы для самостоятельной реализации учебной деятельности обучающихся, которая обеспечит социальную успешность ребёнка, развитие творческих способностей, сохранение и укрепление его здоровья,</w:t>
      </w:r>
    </w:p>
    <w:p w:rsidR="008F04F0" w:rsidRPr="008F04F0" w:rsidRDefault="008F04F0" w:rsidP="008F04F0">
      <w:pPr>
        <w:pStyle w:val="a7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F04F0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формирование общей культуры обучающихся, их духовно-нравственное, социальное, личностное и интеллектуальное развитие.</w:t>
      </w:r>
    </w:p>
    <w:p w:rsidR="008F04F0" w:rsidRPr="008F04F0" w:rsidRDefault="008F04F0" w:rsidP="008F04F0">
      <w:pPr>
        <w:pStyle w:val="a3"/>
        <w:jc w:val="both"/>
      </w:pPr>
      <w:r w:rsidRPr="008F04F0">
        <w:t xml:space="preserve">      ООП ООО определяет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8F04F0" w:rsidRPr="008F04F0" w:rsidRDefault="008F04F0" w:rsidP="008F04F0">
      <w:pPr>
        <w:pStyle w:val="a3"/>
        <w:jc w:val="both"/>
      </w:pPr>
      <w:r w:rsidRPr="008F04F0">
        <w:t>ООП ООО состоит из целевого, содержательного и организационного разделов.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Style w:val="a8"/>
          <w:rFonts w:ascii="Times New Roman" w:hAnsi="Times New Roman" w:cs="Times New Roman"/>
          <w:sz w:val="24"/>
          <w:szCs w:val="24"/>
        </w:rPr>
        <w:t>Целевой раздел</w:t>
      </w:r>
      <w:r w:rsidRPr="008F04F0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планируемые результаты освоения обучающимися основной образовательной программы основного общего образования;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Style w:val="a8"/>
          <w:rFonts w:ascii="Times New Roman" w:hAnsi="Times New Roman" w:cs="Times New Roman"/>
          <w:sz w:val="24"/>
          <w:szCs w:val="24"/>
        </w:rPr>
        <w:t>Содержательный раздел</w:t>
      </w:r>
      <w:r w:rsidRPr="008F04F0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программу отдельных предметов, курсов;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Программу воспитания и социализации обучающихся на ступени основного общего образования;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программу коррекционной работы.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Style w:val="a8"/>
          <w:rFonts w:ascii="Times New Roman" w:hAnsi="Times New Roman" w:cs="Times New Roman"/>
          <w:sz w:val="24"/>
          <w:szCs w:val="24"/>
        </w:rPr>
        <w:t>Организационный раздел</w:t>
      </w:r>
      <w:r w:rsidRPr="008F04F0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учебный план основного общего образования;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lastRenderedPageBreak/>
        <w:t>- план внеурочной деятельности;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- систему условий реализации основной образовательной программы.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8F04F0">
        <w:rPr>
          <w:rFonts w:ascii="Times New Roman" w:hAnsi="Times New Roman" w:cs="Times New Roman"/>
          <w:color w:val="008000"/>
          <w:sz w:val="24"/>
          <w:szCs w:val="24"/>
        </w:rPr>
        <w:t xml:space="preserve">      Цель реализации</w:t>
      </w:r>
      <w:r w:rsidRPr="008F04F0">
        <w:rPr>
          <w:rFonts w:ascii="Times New Roman" w:hAnsi="Times New Roman" w:cs="Times New Roman"/>
          <w:sz w:val="24"/>
          <w:szCs w:val="24"/>
        </w:rPr>
        <w:t xml:space="preserve"> 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являются: </w:t>
      </w:r>
    </w:p>
    <w:p w:rsidR="008F04F0" w:rsidRPr="008F04F0" w:rsidRDefault="008F04F0" w:rsidP="008F04F0">
      <w:pPr>
        <w:pStyle w:val="a7"/>
        <w:numPr>
          <w:ilvl w:val="0"/>
          <w:numId w:val="2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8F04F0" w:rsidRPr="008F04F0" w:rsidRDefault="008F04F0" w:rsidP="008F04F0">
      <w:pPr>
        <w:pStyle w:val="a7"/>
        <w:numPr>
          <w:ilvl w:val="0"/>
          <w:numId w:val="2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>становление и развитие личности в её индивидуальности, самобытности, уникальности, неповторимости.</w:t>
      </w:r>
    </w:p>
    <w:p w:rsidR="008F04F0" w:rsidRPr="008F04F0" w:rsidRDefault="008F04F0" w:rsidP="008F04F0">
      <w:pPr>
        <w:tabs>
          <w:tab w:val="left" w:leader="dot" w:pos="624"/>
        </w:tabs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>Достижение поставленных целей</w:t>
      </w:r>
      <w:r w:rsidRPr="008F04F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>при</w:t>
      </w:r>
      <w:r w:rsidRPr="008F04F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>разработке и реализации образовательным учреждением основной образовательной программы основного общего образования</w:t>
      </w:r>
      <w:r w:rsidRPr="008F04F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>предусматривает решение следующих основных задач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обеспечение соответствия основной образовательной программы требованиям Стандарта;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обеспечение эффективного сочетания урочных и внеурочных форм организации образовательной деятельности, взаимодействия всех его участников;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взаимодействие </w:t>
      </w:r>
      <w:proofErr w:type="gramStart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организации ,</w:t>
      </w:r>
      <w:proofErr w:type="gramEnd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осуществляющей образовательную деятельность при реализации основной образовательной программы с социальными партнёрами;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социальной среды, школьного уклада;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сотрудничестве с базовыми предприятиями, учреждениями профессионального образования, центрами профессиональной работы;</w:t>
      </w:r>
    </w:p>
    <w:p w:rsidR="008F04F0" w:rsidRPr="008F04F0" w:rsidRDefault="008F04F0" w:rsidP="008F04F0">
      <w:pPr>
        <w:pStyle w:val="a7"/>
        <w:numPr>
          <w:ilvl w:val="0"/>
          <w:numId w:val="3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8F04F0" w:rsidRPr="008F04F0" w:rsidRDefault="008F04F0" w:rsidP="008F04F0">
      <w:pPr>
        <w:tabs>
          <w:tab w:val="left" w:leader="dot" w:pos="624"/>
        </w:tabs>
        <w:ind w:firstLine="567"/>
        <w:jc w:val="both"/>
        <w:rPr>
          <w:rStyle w:val="Zag11"/>
          <w:rFonts w:ascii="Times New Roman" w:eastAsia="@Arial Unicode MS" w:hAnsi="Times New Roman" w:cs="Times New Roman"/>
          <w:color w:val="0000CC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color w:val="0000CC"/>
          <w:sz w:val="24"/>
          <w:szCs w:val="24"/>
        </w:rPr>
        <w:t>Ключевая идея программы – развитие ИКТ – компетентности.</w:t>
      </w:r>
    </w:p>
    <w:p w:rsidR="008F04F0" w:rsidRPr="008F04F0" w:rsidRDefault="008F04F0" w:rsidP="008F04F0">
      <w:pPr>
        <w:tabs>
          <w:tab w:val="left" w:leader="dot" w:pos="624"/>
        </w:tabs>
        <w:ind w:firstLine="567"/>
        <w:jc w:val="both"/>
        <w:rPr>
          <w:rStyle w:val="Zag11"/>
          <w:rFonts w:ascii="Times New Roman" w:eastAsia="@Arial Unicode MS" w:hAnsi="Times New Roman" w:cs="Times New Roman"/>
          <w:color w:val="0000CC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Выбор ключевой идеи   основывается и на статусе школы: с </w:t>
      </w:r>
      <w:r w:rsidRPr="008F04F0">
        <w:rPr>
          <w:rFonts w:ascii="Times New Roman" w:hAnsi="Times New Roman" w:cs="Times New Roman"/>
          <w:bCs/>
          <w:sz w:val="24"/>
          <w:szCs w:val="24"/>
        </w:rPr>
        <w:t>2011 г</w:t>
      </w:r>
      <w:r w:rsidRPr="008F04F0">
        <w:rPr>
          <w:rFonts w:ascii="Times New Roman" w:hAnsi="Times New Roman" w:cs="Times New Roman"/>
          <w:color w:val="C00000"/>
          <w:sz w:val="24"/>
          <w:szCs w:val="24"/>
        </w:rPr>
        <w:t xml:space="preserve"> МОУ «СОШ №</w:t>
      </w:r>
      <w:proofErr w:type="gramStart"/>
      <w:r w:rsidRPr="008F04F0">
        <w:rPr>
          <w:rFonts w:ascii="Times New Roman" w:hAnsi="Times New Roman" w:cs="Times New Roman"/>
          <w:color w:val="C00000"/>
          <w:sz w:val="24"/>
          <w:szCs w:val="24"/>
        </w:rPr>
        <w:t>5»</w:t>
      </w:r>
      <w:r w:rsidRPr="008F04F0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Pr="008F04F0">
        <w:rPr>
          <w:rFonts w:ascii="Times New Roman" w:hAnsi="Times New Roman" w:cs="Times New Roman"/>
          <w:bCs/>
          <w:sz w:val="24"/>
          <w:szCs w:val="24"/>
        </w:rPr>
        <w:t xml:space="preserve"> базовая школа по формированию ИКТ – компетентности школьников.</w:t>
      </w:r>
    </w:p>
    <w:p w:rsidR="008F04F0" w:rsidRPr="008F04F0" w:rsidRDefault="008F04F0" w:rsidP="008F04F0">
      <w:pPr>
        <w:pStyle w:val="a5"/>
        <w:ind w:firstLine="567"/>
        <w:jc w:val="both"/>
        <w:outlineLvl w:val="1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bookmarkStart w:id="1" w:name="_Toc369959560"/>
      <w:bookmarkStart w:id="2" w:name="_Toc369890997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 2012 года в школе реализуется </w:t>
      </w:r>
      <w:r w:rsidRPr="008F04F0">
        <w:rPr>
          <w:rStyle w:val="Zag11"/>
          <w:rFonts w:ascii="Times New Roman" w:eastAsia="@Arial Unicode MS" w:hAnsi="Times New Roman" w:cs="Times New Roman"/>
          <w:color w:val="0000CC"/>
          <w:sz w:val="24"/>
          <w:szCs w:val="24"/>
        </w:rPr>
        <w:t xml:space="preserve">«Программа   </w:t>
      </w:r>
      <w:r w:rsidRPr="008F04F0">
        <w:rPr>
          <w:rFonts w:ascii="Times New Roman" w:hAnsi="Times New Roman" w:cs="Times New Roman"/>
          <w:color w:val="0000CC"/>
          <w:sz w:val="24"/>
          <w:szCs w:val="24"/>
        </w:rPr>
        <w:t xml:space="preserve">формирования и развития ИКТ компетентности обучающихся </w:t>
      </w:r>
      <w:r w:rsidRPr="008F04F0">
        <w:rPr>
          <w:rFonts w:ascii="Times New Roman" w:hAnsi="Times New Roman" w:cs="Times New Roman"/>
          <w:color w:val="C00000"/>
          <w:sz w:val="24"/>
          <w:szCs w:val="24"/>
        </w:rPr>
        <w:t xml:space="preserve">при получении </w:t>
      </w:r>
      <w:r w:rsidRPr="008F04F0">
        <w:rPr>
          <w:rFonts w:ascii="Times New Roman" w:hAnsi="Times New Roman" w:cs="Times New Roman"/>
          <w:color w:val="0000CC"/>
          <w:sz w:val="24"/>
          <w:szCs w:val="24"/>
        </w:rPr>
        <w:t xml:space="preserve">основного </w:t>
      </w:r>
      <w:proofErr w:type="gramStart"/>
      <w:r w:rsidRPr="008F04F0">
        <w:rPr>
          <w:rFonts w:ascii="Times New Roman" w:hAnsi="Times New Roman" w:cs="Times New Roman"/>
          <w:color w:val="0000CC"/>
          <w:sz w:val="24"/>
          <w:szCs w:val="24"/>
        </w:rPr>
        <w:t>общего  образования</w:t>
      </w:r>
      <w:proofErr w:type="gramEnd"/>
      <w:r w:rsidRPr="008F04F0">
        <w:rPr>
          <w:rStyle w:val="Zag11"/>
          <w:rFonts w:ascii="Times New Roman" w:eastAsia="@Arial Unicode MS" w:hAnsi="Times New Roman" w:cs="Times New Roman"/>
          <w:color w:val="0000CC"/>
          <w:sz w:val="24"/>
          <w:szCs w:val="24"/>
        </w:rPr>
        <w:t xml:space="preserve">» (см. Приложение № 1) , </w:t>
      </w:r>
      <w:r w:rsidRPr="008F04F0">
        <w:rPr>
          <w:rFonts w:ascii="Times New Roman" w:hAnsi="Times New Roman" w:cs="Times New Roman"/>
          <w:sz w:val="24"/>
          <w:szCs w:val="24"/>
        </w:rPr>
        <w:t>которая является составной частью ООП ООО.</w:t>
      </w:r>
      <w:bookmarkEnd w:id="1"/>
      <w:bookmarkEnd w:id="2"/>
      <w:r w:rsidRPr="008F0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4F0" w:rsidRPr="008F04F0" w:rsidRDefault="008F04F0" w:rsidP="008F04F0">
      <w:pPr>
        <w:tabs>
          <w:tab w:val="left" w:leader="dot" w:pos="624"/>
        </w:tabs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>деятельностный</w:t>
      </w:r>
      <w:proofErr w:type="spellEnd"/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 xml:space="preserve"> подход</w:t>
      </w: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</w:rPr>
        <w:t>, который предполагает: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поликонфессионального</w:t>
      </w:r>
      <w:proofErr w:type="spellEnd"/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состава;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образовательной деятельности и определении образовательно-воспитательных целей и путей их достижения;</w:t>
      </w:r>
    </w:p>
    <w:p w:rsidR="008F04F0" w:rsidRPr="008F04F0" w:rsidRDefault="008F04F0" w:rsidP="008F04F0">
      <w:pPr>
        <w:pStyle w:val="a7"/>
        <w:numPr>
          <w:ilvl w:val="0"/>
          <w:numId w:val="4"/>
        </w:numPr>
        <w:tabs>
          <w:tab w:val="left" w:leader="dot" w:pos="624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F04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8F04F0" w:rsidRPr="008F04F0" w:rsidRDefault="008F04F0" w:rsidP="008F04F0">
      <w:pPr>
        <w:tabs>
          <w:tab w:val="left" w:leader="dot" w:pos="624"/>
        </w:tabs>
        <w:ind w:firstLine="567"/>
        <w:jc w:val="both"/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</w:pPr>
      <w:r w:rsidRPr="008F04F0">
        <w:rPr>
          <w:rStyle w:val="Zag11"/>
          <w:rFonts w:ascii="Times New Roman" w:eastAsia="@Arial Unicode MS" w:hAnsi="Times New Roman" w:cs="Times New Roman"/>
          <w:color w:val="008000"/>
          <w:sz w:val="24"/>
          <w:szCs w:val="24"/>
        </w:rPr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8F04F0" w:rsidRPr="008F04F0" w:rsidRDefault="008F04F0" w:rsidP="008F04F0">
      <w:pPr>
        <w:pStyle w:val="a7"/>
        <w:numPr>
          <w:ilvl w:val="0"/>
          <w:numId w:val="5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 w:rsidRPr="008F04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F04F0">
        <w:rPr>
          <w:rFonts w:ascii="Times New Roman" w:hAnsi="Times New Roman" w:cs="Times New Roman"/>
          <w:color w:val="C00000"/>
          <w:sz w:val="24"/>
          <w:szCs w:val="24"/>
          <w:lang w:val="ru-RU"/>
        </w:rPr>
        <w:t>при получении основного общего образования</w:t>
      </w:r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</w:t>
      </w:r>
      <w:r w:rsidRPr="008F04F0">
        <w:rPr>
          <w:rStyle w:val="dash0410005f0431005f0437005f0430005f0446005f0020005f0441005f043f005f0438005f0441005f043a005f0430005f005fchar1char1"/>
          <w:lang w:val="ru-RU"/>
        </w:rPr>
        <w:t>—</w:t>
      </w:r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8F04F0" w:rsidRPr="008F04F0" w:rsidRDefault="008F04F0" w:rsidP="008F04F0">
      <w:pPr>
        <w:pStyle w:val="a7"/>
        <w:numPr>
          <w:ilvl w:val="0"/>
          <w:numId w:val="5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</w:t>
      </w:r>
      <w:proofErr w:type="gramStart"/>
      <w:r w:rsidRPr="008F04F0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proofErr w:type="gramEnd"/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8F04F0">
        <w:rPr>
          <w:rFonts w:ascii="Times New Roman" w:hAnsi="Times New Roman" w:cs="Times New Roman"/>
          <w:sz w:val="24"/>
          <w:szCs w:val="24"/>
          <w:lang w:val="ru-RU"/>
        </w:rPr>
        <w:t>временнóй</w:t>
      </w:r>
      <w:proofErr w:type="spellEnd"/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перспективе;</w:t>
      </w:r>
    </w:p>
    <w:p w:rsidR="008F04F0" w:rsidRPr="008F04F0" w:rsidRDefault="008F04F0" w:rsidP="008F04F0">
      <w:pPr>
        <w:pStyle w:val="a7"/>
        <w:numPr>
          <w:ilvl w:val="0"/>
          <w:numId w:val="5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8F04F0" w:rsidRPr="008F04F0" w:rsidRDefault="008F04F0" w:rsidP="008F04F0">
      <w:pPr>
        <w:pStyle w:val="a7"/>
        <w:numPr>
          <w:ilvl w:val="0"/>
          <w:numId w:val="5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</w:t>
      </w:r>
      <w:proofErr w:type="gramStart"/>
      <w:r w:rsidRPr="008F04F0">
        <w:rPr>
          <w:rFonts w:ascii="Times New Roman" w:hAnsi="Times New Roman" w:cs="Times New Roman"/>
          <w:sz w:val="24"/>
          <w:szCs w:val="24"/>
          <w:lang w:val="ru-RU"/>
        </w:rPr>
        <w:t>в отношениях</w:t>
      </w:r>
      <w:proofErr w:type="gramEnd"/>
      <w:r w:rsidRPr="008F04F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учителем и сверстниками;</w:t>
      </w:r>
    </w:p>
    <w:p w:rsidR="008F04F0" w:rsidRPr="008F04F0" w:rsidRDefault="008F04F0" w:rsidP="008F04F0">
      <w:pPr>
        <w:pStyle w:val="a7"/>
        <w:numPr>
          <w:ilvl w:val="0"/>
          <w:numId w:val="5"/>
        </w:numPr>
        <w:tabs>
          <w:tab w:val="left" w:leader="dot" w:pos="62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4F0">
        <w:rPr>
          <w:rFonts w:ascii="Times New Roman" w:hAnsi="Times New Roman" w:cs="Times New Roman"/>
          <w:sz w:val="24"/>
          <w:szCs w:val="24"/>
          <w:lang w:val="ru-RU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8F04F0" w:rsidRPr="008F04F0" w:rsidRDefault="008F04F0" w:rsidP="008F04F0">
      <w:pPr>
        <w:pStyle w:val="a3"/>
        <w:jc w:val="both"/>
      </w:pPr>
      <w:r w:rsidRPr="008F04F0">
        <w:t xml:space="preserve">     ООП ООО, с одной стороны, обеспечивает преемственность с начальным общим образованием, с другой стороны, предполагает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Программа адресована всем субъектам образовательного процесса в школе на уровне основного общего образования, к числу которых относятся: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–        педагоги основной школы;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–        обучающиеся основной школы;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–        родители учащихся 5-9 классов;</w:t>
      </w:r>
    </w:p>
    <w:p w:rsidR="008F04F0" w:rsidRPr="008F04F0" w:rsidRDefault="008F04F0" w:rsidP="008F04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F0">
        <w:rPr>
          <w:rFonts w:ascii="Times New Roman" w:hAnsi="Times New Roman" w:cs="Times New Roman"/>
          <w:sz w:val="24"/>
          <w:szCs w:val="24"/>
        </w:rPr>
        <w:t>–        представители общественности, являющиеся членами Управляющего совета и других выборных органов ОУ;</w:t>
      </w:r>
    </w:p>
    <w:p w:rsidR="008F04F0" w:rsidRPr="008F04F0" w:rsidRDefault="008F04F0" w:rsidP="008F04F0">
      <w:pPr>
        <w:pStyle w:val="a3"/>
        <w:jc w:val="both"/>
      </w:pPr>
      <w:r w:rsidRPr="008F04F0">
        <w:t xml:space="preserve">      ООП ООО реализуется через учебный план и внеурочную деятельность.</w:t>
      </w:r>
    </w:p>
    <w:p w:rsidR="008F04F0" w:rsidRPr="008F04F0" w:rsidRDefault="008F04F0" w:rsidP="008F04F0">
      <w:pPr>
        <w:pStyle w:val="a3"/>
        <w:jc w:val="both"/>
      </w:pPr>
      <w:r w:rsidRPr="008F04F0">
        <w:t>Для реализации ООП ООО определяется нормативный срок – 5 лет, который связан с двумя этапами возрастного развития:</w:t>
      </w:r>
    </w:p>
    <w:p w:rsidR="008F04F0" w:rsidRPr="008F04F0" w:rsidRDefault="008F04F0" w:rsidP="008F04F0">
      <w:pPr>
        <w:pStyle w:val="a3"/>
        <w:jc w:val="both"/>
      </w:pPr>
      <w:r w:rsidRPr="008F04F0">
        <w:t xml:space="preserve">–        первый этап – 5-6 классы как образовательный переход от младшего школьного к подростковому, обеспечивающий плавный и постепенный, </w:t>
      </w:r>
      <w:proofErr w:type="spellStart"/>
      <w:r w:rsidRPr="008F04F0">
        <w:t>бесстрессовый</w:t>
      </w:r>
      <w:proofErr w:type="spellEnd"/>
      <w:r w:rsidRPr="008F04F0">
        <w:t xml:space="preserve"> переход обучающихся с одного уровня образования на другой;</w:t>
      </w:r>
    </w:p>
    <w:p w:rsidR="008F04F0" w:rsidRPr="008F04F0" w:rsidRDefault="008F04F0" w:rsidP="008F04F0">
      <w:pPr>
        <w:pStyle w:val="a3"/>
        <w:jc w:val="both"/>
      </w:pPr>
      <w:r w:rsidRPr="008F04F0">
        <w:t>–        второй этап – 7-9 классы как этап самоопределения подростка через опробование себя в разных видах деятельности, координацию разных учебных предметов, построение индивидуальных образовательных маршрутов,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видений в учебном предмете.</w:t>
      </w:r>
    </w:p>
    <w:p w:rsidR="008F04F0" w:rsidRPr="008F04F0" w:rsidRDefault="008F04F0" w:rsidP="008F0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90C" w:rsidRPr="008F04F0" w:rsidRDefault="00F3090C">
      <w:pPr>
        <w:rPr>
          <w:rFonts w:ascii="Times New Roman" w:hAnsi="Times New Roman" w:cs="Times New Roman"/>
          <w:sz w:val="24"/>
          <w:szCs w:val="24"/>
        </w:rPr>
      </w:pPr>
    </w:p>
    <w:sectPr w:rsidR="00F3090C" w:rsidRPr="008F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112B646A"/>
    <w:multiLevelType w:val="hybridMultilevel"/>
    <w:tmpl w:val="A49A4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3F15"/>
    <w:multiLevelType w:val="hybridMultilevel"/>
    <w:tmpl w:val="A2680A54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163143"/>
    <w:multiLevelType w:val="hybridMultilevel"/>
    <w:tmpl w:val="08CA9FE6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F445EA1"/>
    <w:multiLevelType w:val="hybridMultilevel"/>
    <w:tmpl w:val="48EE2DD2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3E731FE"/>
    <w:multiLevelType w:val="hybridMultilevel"/>
    <w:tmpl w:val="354C2B02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0"/>
    <w:rsid w:val="007E1273"/>
    <w:rsid w:val="008F04F0"/>
    <w:rsid w:val="00F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CEBD-BB3E-4456-A5D5-F642FBF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F04F0"/>
  </w:style>
  <w:style w:type="paragraph" w:styleId="a5">
    <w:name w:val="No Spacing"/>
    <w:link w:val="a4"/>
    <w:uiPriority w:val="1"/>
    <w:qFormat/>
    <w:rsid w:val="008F04F0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8F04F0"/>
    <w:rPr>
      <w:rFonts w:asciiTheme="majorHAnsi" w:eastAsiaTheme="majorEastAsia" w:hAnsiTheme="majorHAnsi" w:cstheme="majorBidi"/>
      <w:lang w:val="en-US" w:bidi="en-US"/>
    </w:rPr>
  </w:style>
  <w:style w:type="paragraph" w:styleId="a7">
    <w:name w:val="List Paragraph"/>
    <w:basedOn w:val="a"/>
    <w:link w:val="a6"/>
    <w:uiPriority w:val="34"/>
    <w:qFormat/>
    <w:rsid w:val="008F04F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Zag11">
    <w:name w:val="Zag_11"/>
    <w:rsid w:val="008F04F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F04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Strong"/>
    <w:basedOn w:val="a0"/>
    <w:uiPriority w:val="22"/>
    <w:qFormat/>
    <w:rsid w:val="008F0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S5_214_2</dc:creator>
  <cp:keywords/>
  <dc:description/>
  <cp:lastModifiedBy>S5_214_2</cp:lastModifiedBy>
  <cp:revision>3</cp:revision>
  <dcterms:created xsi:type="dcterms:W3CDTF">2020-12-29T05:29:00Z</dcterms:created>
  <dcterms:modified xsi:type="dcterms:W3CDTF">2020-12-29T05:33:00Z</dcterms:modified>
</cp:coreProperties>
</file>