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B1" w:rsidRDefault="006042B1" w:rsidP="0093590C">
      <w:pPr>
        <w:spacing w:after="0" w:line="360" w:lineRule="auto"/>
        <w:ind w:left="878" w:right="892" w:hanging="10"/>
        <w:jc w:val="center"/>
        <w:rPr>
          <w:color w:val="auto"/>
          <w:sz w:val="30"/>
          <w:lang w:val="ru-RU"/>
        </w:rPr>
      </w:pPr>
    </w:p>
    <w:p w:rsidR="007918F3" w:rsidRDefault="007918F3" w:rsidP="0093590C">
      <w:pPr>
        <w:spacing w:after="0" w:line="360" w:lineRule="auto"/>
        <w:ind w:left="878" w:right="892" w:hanging="10"/>
        <w:jc w:val="center"/>
        <w:rPr>
          <w:color w:val="auto"/>
          <w:sz w:val="30"/>
          <w:lang w:val="ru-RU"/>
        </w:rPr>
      </w:pPr>
    </w:p>
    <w:p w:rsidR="007918F3" w:rsidRDefault="007918F3" w:rsidP="0093590C">
      <w:pPr>
        <w:spacing w:after="0" w:line="360" w:lineRule="auto"/>
        <w:ind w:left="878" w:right="892" w:hanging="10"/>
        <w:jc w:val="center"/>
        <w:rPr>
          <w:color w:val="auto"/>
          <w:sz w:val="30"/>
          <w:lang w:val="ru-RU"/>
        </w:rPr>
      </w:pPr>
    </w:p>
    <w:p w:rsidR="007918F3" w:rsidRDefault="007918F3" w:rsidP="0093590C">
      <w:pPr>
        <w:spacing w:after="0" w:line="360" w:lineRule="auto"/>
        <w:ind w:left="878" w:right="892" w:hanging="10"/>
        <w:jc w:val="center"/>
        <w:rPr>
          <w:color w:val="auto"/>
          <w:sz w:val="30"/>
          <w:lang w:val="ru-RU"/>
        </w:rPr>
      </w:pPr>
    </w:p>
    <w:p w:rsidR="007918F3" w:rsidRDefault="007918F3" w:rsidP="0093590C">
      <w:pPr>
        <w:spacing w:after="0" w:line="360" w:lineRule="auto"/>
        <w:ind w:left="878" w:right="892" w:hanging="10"/>
        <w:jc w:val="center"/>
        <w:rPr>
          <w:color w:val="auto"/>
          <w:sz w:val="30"/>
          <w:lang w:val="ru-RU"/>
        </w:rPr>
      </w:pPr>
    </w:p>
    <w:p w:rsidR="007918F3" w:rsidRDefault="007918F3" w:rsidP="0093590C">
      <w:pPr>
        <w:spacing w:after="0" w:line="360" w:lineRule="auto"/>
        <w:ind w:left="878" w:right="892" w:hanging="10"/>
        <w:jc w:val="center"/>
        <w:rPr>
          <w:b/>
          <w:color w:val="auto"/>
          <w:sz w:val="30"/>
          <w:lang w:val="ru-RU"/>
        </w:rPr>
      </w:pPr>
      <w:bookmarkStart w:id="0" w:name="_GoBack"/>
      <w:bookmarkEnd w:id="0"/>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092B94">
      <w:pPr>
        <w:spacing w:after="0" w:line="360" w:lineRule="auto"/>
        <w:ind w:left="0" w:right="892" w:hanging="10"/>
        <w:jc w:val="center"/>
        <w:rPr>
          <w:b/>
          <w:color w:val="auto"/>
          <w:sz w:val="30"/>
          <w:lang w:val="ru-RU"/>
        </w:rPr>
      </w:pPr>
    </w:p>
    <w:p w:rsidR="0045419E" w:rsidRDefault="0045419E" w:rsidP="00092B94">
      <w:pPr>
        <w:spacing w:after="0" w:line="360" w:lineRule="auto"/>
        <w:ind w:left="0" w:right="892" w:hanging="10"/>
        <w:jc w:val="center"/>
        <w:rPr>
          <w:b/>
          <w:color w:val="auto"/>
          <w:sz w:val="30"/>
          <w:lang w:val="ru-RU"/>
        </w:rPr>
      </w:pPr>
    </w:p>
    <w:p w:rsidR="009E0540" w:rsidRPr="009E0540" w:rsidRDefault="00320758" w:rsidP="00092B94">
      <w:pPr>
        <w:spacing w:after="0" w:line="360" w:lineRule="auto"/>
        <w:ind w:left="0" w:right="892" w:hanging="10"/>
        <w:jc w:val="center"/>
        <w:rPr>
          <w:b/>
          <w:color w:val="auto"/>
          <w:sz w:val="30"/>
          <w:lang w:val="ru-RU"/>
        </w:rPr>
      </w:pPr>
      <w:r w:rsidRPr="009E0540">
        <w:rPr>
          <w:b/>
          <w:color w:val="auto"/>
          <w:sz w:val="30"/>
          <w:lang w:val="ru-RU"/>
        </w:rPr>
        <w:t>ПРОГРАММА ВОСПИТАТЕЛЬНОЙ РАБОТЫ</w:t>
      </w:r>
    </w:p>
    <w:p w:rsidR="00092B94" w:rsidRDefault="00092B94" w:rsidP="00092B94">
      <w:pPr>
        <w:spacing w:after="0" w:line="240" w:lineRule="auto"/>
        <w:ind w:left="0" w:right="890" w:hanging="11"/>
        <w:jc w:val="center"/>
        <w:rPr>
          <w:color w:val="auto"/>
          <w:sz w:val="30"/>
          <w:u w:val="single"/>
          <w:lang w:val="ru-RU"/>
        </w:rPr>
      </w:pPr>
      <w:r w:rsidRPr="00092B94">
        <w:rPr>
          <w:color w:val="auto"/>
          <w:sz w:val="30"/>
          <w:u w:val="single"/>
          <w:lang w:val="ru-RU"/>
        </w:rPr>
        <w:t>лагеря с дневным пребыванием детей «Солнышко»</w:t>
      </w:r>
    </w:p>
    <w:p w:rsidR="00092B94" w:rsidRPr="00092B94" w:rsidRDefault="00092B94" w:rsidP="00092B94">
      <w:pPr>
        <w:spacing w:after="0" w:line="240" w:lineRule="auto"/>
        <w:ind w:left="0" w:right="890" w:hanging="11"/>
        <w:jc w:val="center"/>
        <w:rPr>
          <w:szCs w:val="28"/>
          <w:lang w:val="ru-RU"/>
        </w:rPr>
      </w:pPr>
      <w:r w:rsidRPr="00092B94">
        <w:rPr>
          <w:szCs w:val="28"/>
          <w:lang w:val="ru-RU"/>
        </w:rPr>
        <w:t>Муниципального общеобразовательного учреждения</w:t>
      </w:r>
    </w:p>
    <w:p w:rsidR="00092B94" w:rsidRDefault="00092B94" w:rsidP="00092B94">
      <w:pPr>
        <w:spacing w:after="0" w:line="240" w:lineRule="auto"/>
        <w:ind w:left="0" w:right="890" w:hanging="11"/>
        <w:jc w:val="center"/>
        <w:rPr>
          <w:szCs w:val="28"/>
          <w:lang w:val="ru-RU"/>
        </w:rPr>
      </w:pPr>
      <w:r w:rsidRPr="00092B94">
        <w:rPr>
          <w:szCs w:val="28"/>
          <w:lang w:val="ru-RU"/>
        </w:rPr>
        <w:t>«Средняя школа № 5 городского округа Стрежевой</w:t>
      </w:r>
    </w:p>
    <w:p w:rsidR="00092B94" w:rsidRPr="00092B94" w:rsidRDefault="00092B94" w:rsidP="00092B94">
      <w:pPr>
        <w:spacing w:after="0" w:line="240" w:lineRule="auto"/>
        <w:ind w:left="0" w:right="890" w:hanging="11"/>
        <w:jc w:val="center"/>
        <w:rPr>
          <w:color w:val="auto"/>
          <w:sz w:val="30"/>
          <w:u w:val="single"/>
          <w:lang w:val="ru-RU"/>
        </w:rPr>
      </w:pPr>
      <w:r w:rsidRPr="00092B94">
        <w:rPr>
          <w:szCs w:val="28"/>
          <w:lang w:val="ru-RU"/>
        </w:rPr>
        <w:t>с углубленным изучением отдельных предметов»</w:t>
      </w:r>
    </w:p>
    <w:p w:rsidR="00320758" w:rsidRPr="009E0540" w:rsidRDefault="00320758" w:rsidP="00092B94">
      <w:pPr>
        <w:spacing w:after="0" w:line="240" w:lineRule="auto"/>
        <w:ind w:left="0" w:right="890" w:hanging="11"/>
        <w:jc w:val="center"/>
        <w:rPr>
          <w:color w:val="auto"/>
          <w:sz w:val="24"/>
          <w:szCs w:val="24"/>
          <w:vertAlign w:val="subscript"/>
          <w:lang w:val="ru-RU"/>
        </w:rPr>
      </w:pP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EE1B55" w:rsidRDefault="0045419E" w:rsidP="00BA6EE5">
      <w:pPr>
        <w:spacing w:after="0" w:line="360" w:lineRule="auto"/>
        <w:ind w:left="0" w:right="873" w:firstLine="0"/>
        <w:jc w:val="center"/>
        <w:rPr>
          <w:color w:val="auto"/>
          <w:sz w:val="30"/>
          <w:lang w:val="ru-RU"/>
        </w:rPr>
      </w:pPr>
      <w:r>
        <w:rPr>
          <w:color w:val="auto"/>
          <w:sz w:val="30"/>
          <w:lang w:val="ru-RU"/>
        </w:rPr>
        <w:t>2025</w:t>
      </w: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C21E1D">
        <w:rPr>
          <w:i/>
          <w:color w:val="auto"/>
          <w:lang w:val="ru-RU"/>
        </w:rPr>
        <w:t>лагеря с дневным пребыванием детей «Солнышко»</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EE1B55" w:rsidRPr="00BA6EE5" w:rsidRDefault="00263A2E" w:rsidP="00BA6EE5">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lastRenderedPageBreak/>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C21E1D">
        <w:rPr>
          <w:i/>
          <w:color w:val="auto"/>
          <w:lang w:val="ru-RU"/>
        </w:rPr>
        <w:t>лагеря с дневным пребыванием детей «Солнышко»</w:t>
      </w:r>
      <w:r w:rsidR="00263A2E" w:rsidRPr="00C21E1D">
        <w:rPr>
          <w:i/>
          <w:color w:val="auto"/>
          <w:lang w:val="ru-RU"/>
        </w:rPr>
        <w:t>:</w:t>
      </w:r>
    </w:p>
    <w:p w:rsidR="005A0AB5" w:rsidRPr="00C21E1D" w:rsidRDefault="003530E6" w:rsidP="0093590C">
      <w:pPr>
        <w:spacing w:after="0" w:line="360" w:lineRule="auto"/>
        <w:ind w:left="28" w:right="28"/>
        <w:rPr>
          <w:color w:val="auto"/>
          <w:lang w:val="ru-RU"/>
        </w:rPr>
      </w:pPr>
      <w:r>
        <w:rPr>
          <w:color w:val="auto"/>
          <w:lang w:val="ru-RU"/>
        </w:rPr>
        <w:t>6</w:t>
      </w:r>
      <w:r w:rsidR="000D0649" w:rsidRPr="00C21E1D">
        <w:rPr>
          <w:color w:val="auto"/>
          <w:lang w:val="ru-RU"/>
        </w:rPr>
        <w:t xml:space="preserve"> — 10 лет — дети младшего школьного возраста;</w:t>
      </w:r>
    </w:p>
    <w:p w:rsidR="005A0AB5" w:rsidRPr="00C21E1D" w:rsidRDefault="00BA6EE5" w:rsidP="0093590C">
      <w:pPr>
        <w:spacing w:after="0" w:line="360" w:lineRule="auto"/>
        <w:ind w:left="28" w:right="28"/>
        <w:rPr>
          <w:color w:val="auto"/>
          <w:lang w:val="ru-RU"/>
        </w:rPr>
      </w:pPr>
      <w:r>
        <w:rPr>
          <w:color w:val="auto"/>
          <w:lang w:val="ru-RU"/>
        </w:rPr>
        <w:t>1</w:t>
      </w:r>
      <w:r w:rsidR="000D0649" w:rsidRPr="00C21E1D">
        <w:rPr>
          <w:color w:val="auto"/>
          <w:lang w:val="ru-RU"/>
        </w:rPr>
        <w:t>1 — 14 лет — дети среднего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C21E1D">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w:t>
      </w:r>
      <w:r w:rsidR="000D0649" w:rsidRPr="009E0540">
        <w:rPr>
          <w:color w:val="auto"/>
          <w:lang w:val="ru-RU"/>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C21E1D">
        <w:rPr>
          <w:i/>
          <w:color w:val="auto"/>
          <w:lang w:val="ru-RU"/>
        </w:rPr>
        <w:t>лагеря с дневным пребыванием детей «Солнышко».</w:t>
      </w:r>
    </w:p>
    <w:p w:rsidR="00E62AC9" w:rsidRDefault="00E62AC9"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C21E1D">
        <w:rPr>
          <w:i/>
          <w:color w:val="auto"/>
          <w:lang w:val="ru-RU"/>
        </w:rPr>
        <w:t xml:space="preserve">лагеря с дневным пребыванием детей «Солнышко»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lastRenderedPageBreak/>
        <w:t xml:space="preserve">Основные направления воспитательной работы </w:t>
      </w:r>
      <w:r w:rsidR="00C21E1D">
        <w:rPr>
          <w:i/>
          <w:color w:val="auto"/>
          <w:lang w:val="ru-RU"/>
        </w:rPr>
        <w:t>лагеря с дневным пребыванием детей «Солнышко»</w:t>
      </w:r>
      <w:r w:rsidR="003530E6">
        <w:rPr>
          <w:i/>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lastRenderedPageBreak/>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F36542"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sidRPr="00F36542">
        <w:rPr>
          <w:color w:val="auto"/>
          <w:lang w:val="ru-RU"/>
        </w:rPr>
        <w:t>человечества. Содержание блока «Мир» реализуется в следующих формах:</w:t>
      </w:r>
    </w:p>
    <w:p w:rsidR="005A0AB5" w:rsidRPr="00F36542" w:rsidRDefault="000D0649" w:rsidP="00E43AF3">
      <w:pPr>
        <w:spacing w:after="0" w:line="360" w:lineRule="auto"/>
        <w:ind w:left="28" w:right="28" w:firstLine="823"/>
        <w:rPr>
          <w:color w:val="auto"/>
          <w:lang w:val="ru-RU"/>
        </w:rPr>
      </w:pPr>
      <w:r w:rsidRPr="00F36542">
        <w:rPr>
          <w:color w:val="auto"/>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проведение обсуждений на темы морали, духовных ценностей, честности, справедливости и милосердия.</w:t>
      </w:r>
    </w:p>
    <w:p w:rsidR="0018093C" w:rsidRPr="00F36542" w:rsidRDefault="00E43AF3" w:rsidP="00E43AF3">
      <w:pPr>
        <w:spacing w:after="0" w:line="360" w:lineRule="auto"/>
        <w:ind w:right="28"/>
        <w:rPr>
          <w:color w:val="auto"/>
          <w:lang w:val="ru-RU"/>
        </w:rPr>
      </w:pPr>
      <w:r w:rsidRPr="00F36542">
        <w:rPr>
          <w:color w:val="auto"/>
          <w:lang w:val="ru-RU"/>
        </w:rPr>
        <w:t>14.</w:t>
      </w:r>
      <w:r w:rsidR="000D0649" w:rsidRPr="00F36542">
        <w:rPr>
          <w:color w:val="auto"/>
          <w:lang w:val="ru-RU"/>
        </w:rPr>
        <w:t>В общем блоке реализации содержания «Россия» предлагаются пять комплексов мероприятий:</w:t>
      </w:r>
      <w:r w:rsidR="0018093C" w:rsidRPr="00F36542">
        <w:rPr>
          <w:color w:val="auto"/>
          <w:lang w:val="ru-RU"/>
        </w:rPr>
        <w:t xml:space="preserve"> </w:t>
      </w:r>
    </w:p>
    <w:p w:rsidR="005A0AB5" w:rsidRPr="00F36542" w:rsidRDefault="00E43AF3" w:rsidP="00E43AF3">
      <w:pPr>
        <w:spacing w:after="0" w:line="360" w:lineRule="auto"/>
        <w:ind w:right="28"/>
        <w:rPr>
          <w:color w:val="auto"/>
          <w:lang w:val="ru-RU"/>
        </w:rPr>
      </w:pPr>
      <w:r w:rsidRPr="00F36542">
        <w:rPr>
          <w:color w:val="auto"/>
          <w:lang w:val="ru-RU"/>
        </w:rPr>
        <w:t>14.1.</w:t>
      </w:r>
      <w:r w:rsidR="00561B83" w:rsidRPr="00F36542">
        <w:rPr>
          <w:color w:val="auto"/>
          <w:lang w:val="ru-RU"/>
        </w:rPr>
        <w:t xml:space="preserve"> </w:t>
      </w:r>
      <w:r w:rsidR="000D0649" w:rsidRPr="00F36542">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F36542">
        <w:rPr>
          <w:color w:val="auto"/>
          <w:lang w:val="ru-RU"/>
        </w:rPr>
        <w:t>л</w:t>
      </w:r>
      <w:r w:rsidR="000D0649" w:rsidRPr="00F36542">
        <w:rPr>
          <w:color w:val="auto"/>
          <w:lang w:val="ru-RU"/>
        </w:rPr>
        <w:t xml:space="preserve">ивость. </w:t>
      </w:r>
      <w:r w:rsidR="00002990" w:rsidRPr="00F36542">
        <w:rPr>
          <w:color w:val="auto"/>
          <w:lang w:val="ru-RU"/>
        </w:rPr>
        <w:t>Ф</w:t>
      </w:r>
      <w:r w:rsidR="000D0649" w:rsidRPr="00F36542">
        <w:rPr>
          <w:color w:val="auto"/>
          <w:lang w:val="ru-RU"/>
        </w:rPr>
        <w:t>ормы мероприятий:</w:t>
      </w:r>
    </w:p>
    <w:p w:rsidR="005A0AB5" w:rsidRPr="00F36542" w:rsidRDefault="00E43AF3" w:rsidP="00E43AF3">
      <w:pPr>
        <w:spacing w:after="0" w:line="360" w:lineRule="auto"/>
        <w:ind w:left="28" w:right="28"/>
        <w:rPr>
          <w:color w:val="auto"/>
          <w:lang w:val="ru-RU"/>
        </w:rPr>
      </w:pPr>
      <w:r w:rsidRPr="00F36542">
        <w:rPr>
          <w:color w:val="auto"/>
          <w:lang w:val="ru-RU"/>
        </w:rPr>
        <w:lastRenderedPageBreak/>
        <w:t>-Т</w:t>
      </w:r>
      <w:r w:rsidR="000D0649" w:rsidRPr="00F36542">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5A0AB5" w:rsidRPr="00F36542" w:rsidRDefault="00E43AF3" w:rsidP="00E43AF3">
      <w:pPr>
        <w:spacing w:after="0" w:line="360" w:lineRule="auto"/>
        <w:ind w:right="28"/>
        <w:rPr>
          <w:color w:val="auto"/>
          <w:lang w:val="ru-RU"/>
        </w:rPr>
      </w:pPr>
      <w:r w:rsidRPr="00F36542">
        <w:rPr>
          <w:color w:val="auto"/>
          <w:lang w:val="ru-RU"/>
        </w:rPr>
        <w:t>14.2.</w:t>
      </w:r>
      <w:r w:rsidR="00561B83" w:rsidRPr="00F36542">
        <w:rPr>
          <w:color w:val="auto"/>
          <w:lang w:val="ru-RU"/>
        </w:rPr>
        <w:t xml:space="preserve"> </w:t>
      </w:r>
      <w:r w:rsidR="000D0649" w:rsidRPr="00F36542">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F36542">
        <w:rPr>
          <w:color w:val="auto"/>
          <w:lang w:val="ru-RU"/>
        </w:rPr>
        <w:t>Ф</w:t>
      </w:r>
      <w:r w:rsidR="000D0649" w:rsidRPr="00F36542">
        <w:rPr>
          <w:color w:val="auto"/>
          <w:lang w:val="ru-RU"/>
        </w:rPr>
        <w:t>орматы мероприятий:</w:t>
      </w:r>
    </w:p>
    <w:p w:rsidR="005A0AB5" w:rsidRPr="00F36542" w:rsidRDefault="000D0649" w:rsidP="0093590C">
      <w:pPr>
        <w:spacing w:after="0" w:line="360" w:lineRule="auto"/>
        <w:ind w:left="28" w:right="28"/>
        <w:rPr>
          <w:color w:val="auto"/>
          <w:lang w:val="ru-RU"/>
        </w:rPr>
      </w:pPr>
      <w:r w:rsidRPr="00F36542">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F36542" w:rsidRDefault="00E43AF3" w:rsidP="00E43AF3">
      <w:pPr>
        <w:spacing w:after="0" w:line="360" w:lineRule="auto"/>
        <w:ind w:right="28"/>
        <w:rPr>
          <w:color w:val="auto"/>
          <w:lang w:val="ru-RU"/>
        </w:rPr>
      </w:pPr>
      <w:r w:rsidRPr="00F36542">
        <w:rPr>
          <w:color w:val="auto"/>
          <w:lang w:val="ru-RU"/>
        </w:rPr>
        <w:t>14.3.</w:t>
      </w:r>
      <w:r w:rsidR="00561B83" w:rsidRPr="00F36542">
        <w:rPr>
          <w:color w:val="auto"/>
          <w:lang w:val="ru-RU"/>
        </w:rPr>
        <w:t xml:space="preserve"> </w:t>
      </w:r>
      <w:r w:rsidR="000D0649" w:rsidRPr="00F36542">
        <w:rPr>
          <w:color w:val="auto"/>
          <w:lang w:val="ru-RU"/>
        </w:rPr>
        <w:t xml:space="preserve">Третий комплекс мероприятий направлен на служение российскому обществу и </w:t>
      </w:r>
      <w:r w:rsidR="004B25EC" w:rsidRPr="00F36542">
        <w:rPr>
          <w:color w:val="auto"/>
          <w:lang w:val="ru-RU"/>
        </w:rPr>
        <w:t>исторически сложившемуся государственному единству,</w:t>
      </w:r>
      <w:r w:rsidR="000D0649" w:rsidRPr="00F36542">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F36542" w:rsidRDefault="000D0649" w:rsidP="0093590C">
      <w:pPr>
        <w:spacing w:after="0" w:line="360" w:lineRule="auto"/>
        <w:ind w:left="91" w:right="28"/>
        <w:rPr>
          <w:color w:val="auto"/>
          <w:lang w:val="ru-RU"/>
        </w:rPr>
      </w:pPr>
      <w:r w:rsidRPr="00F36542">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F36542" w:rsidRDefault="00E43AF3" w:rsidP="00E43AF3">
      <w:pPr>
        <w:spacing w:after="0" w:line="360" w:lineRule="auto"/>
        <w:ind w:right="28"/>
        <w:rPr>
          <w:color w:val="auto"/>
          <w:lang w:val="ru-RU"/>
        </w:rPr>
      </w:pPr>
      <w:r w:rsidRPr="00F36542">
        <w:rPr>
          <w:color w:val="auto"/>
          <w:lang w:val="ru-RU"/>
        </w:rPr>
        <w:t>14.4.</w:t>
      </w:r>
      <w:r w:rsidR="00561B83" w:rsidRPr="00F36542">
        <w:rPr>
          <w:color w:val="auto"/>
          <w:lang w:val="ru-RU"/>
        </w:rPr>
        <w:t xml:space="preserve"> </w:t>
      </w:r>
      <w:r w:rsidR="000D0649" w:rsidRPr="00F36542">
        <w:rPr>
          <w:color w:val="auto"/>
          <w:lang w:val="ru-RU"/>
        </w:rPr>
        <w:t>Четвертый комплекс меро</w:t>
      </w:r>
      <w:r w:rsidR="0018093C" w:rsidRPr="00F36542">
        <w:rPr>
          <w:color w:val="auto"/>
          <w:lang w:val="ru-RU"/>
        </w:rPr>
        <w:t xml:space="preserve">приятий связан с русским языком- </w:t>
      </w:r>
      <w:r w:rsidR="000D0649" w:rsidRPr="00F36542">
        <w:rPr>
          <w:color w:val="auto"/>
          <w:lang w:val="ru-RU"/>
        </w:rPr>
        <w:t>государственным языком Российской Федерации.</w:t>
      </w:r>
    </w:p>
    <w:p w:rsidR="005A0AB5" w:rsidRPr="00F36542" w:rsidRDefault="00F763BA" w:rsidP="0093590C">
      <w:pPr>
        <w:spacing w:after="0" w:line="360" w:lineRule="auto"/>
        <w:ind w:left="768" w:right="28" w:firstLine="0"/>
        <w:rPr>
          <w:color w:val="auto"/>
          <w:lang w:val="ru-RU"/>
        </w:rPr>
      </w:pPr>
      <w:r w:rsidRPr="00F36542">
        <w:rPr>
          <w:color w:val="auto"/>
          <w:lang w:val="ru-RU"/>
        </w:rPr>
        <w:t>Ф</w:t>
      </w:r>
      <w:r w:rsidR="000D0649" w:rsidRPr="00F36542">
        <w:rPr>
          <w:color w:val="auto"/>
          <w:lang w:val="ru-RU"/>
        </w:rPr>
        <w:t>ормы мероприятий:</w:t>
      </w:r>
    </w:p>
    <w:p w:rsidR="005A0AB5" w:rsidRPr="00F36542" w:rsidRDefault="000D0649" w:rsidP="0093590C">
      <w:pPr>
        <w:spacing w:after="0" w:line="360" w:lineRule="auto"/>
        <w:ind w:left="28" w:right="105"/>
        <w:rPr>
          <w:color w:val="auto"/>
          <w:lang w:val="ru-RU"/>
        </w:rPr>
      </w:pPr>
      <w:r w:rsidRPr="00F36542">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5A0AB5" w:rsidRPr="00F36542" w:rsidRDefault="00390649" w:rsidP="0093590C">
      <w:pPr>
        <w:spacing w:after="0" w:line="360" w:lineRule="auto"/>
        <w:ind w:left="28" w:right="96"/>
        <w:rPr>
          <w:color w:val="auto"/>
          <w:lang w:val="ru-RU"/>
        </w:rPr>
      </w:pPr>
      <w:r w:rsidRPr="00F36542">
        <w:rPr>
          <w:color w:val="auto"/>
          <w:lang w:val="ru-RU"/>
        </w:rPr>
        <w:lastRenderedPageBreak/>
        <w:t>- п</w:t>
      </w:r>
      <w:r w:rsidR="000D0649" w:rsidRPr="00F36542">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w:t>
      </w:r>
      <w:r w:rsidR="00561B83" w:rsidRPr="00F36542">
        <w:rPr>
          <w:color w:val="auto"/>
          <w:lang w:val="ru-RU"/>
        </w:rPr>
        <w:t xml:space="preserve">сы, посвященные русскому языку; </w:t>
      </w:r>
      <w:r w:rsidR="000D0649" w:rsidRPr="00F36542">
        <w:rPr>
          <w:color w:val="auto"/>
          <w:lang w:val="ru-RU"/>
        </w:rPr>
        <w:t>отрядные события по мотивам русских народных сказок; конкурсы чтецов; реконструкция русских народных праздников; проекты по собрани</w:t>
      </w:r>
      <w:r w:rsidR="00561B83" w:rsidRPr="00F36542">
        <w:rPr>
          <w:color w:val="auto"/>
          <w:lang w:val="ru-RU"/>
        </w:rPr>
        <w:t>ю русских пословиц и поговорок.</w:t>
      </w:r>
    </w:p>
    <w:p w:rsidR="005A0AB5" w:rsidRPr="00F36542" w:rsidRDefault="00E43AF3" w:rsidP="00E43AF3">
      <w:pPr>
        <w:spacing w:after="0" w:line="360" w:lineRule="auto"/>
        <w:ind w:right="28"/>
        <w:rPr>
          <w:color w:val="auto"/>
          <w:lang w:val="ru-RU"/>
        </w:rPr>
      </w:pPr>
      <w:r w:rsidRPr="00F36542">
        <w:rPr>
          <w:color w:val="auto"/>
          <w:lang w:val="ru-RU"/>
        </w:rPr>
        <w:t>14.5.</w:t>
      </w:r>
      <w:r w:rsidR="00561B83" w:rsidRPr="00F36542">
        <w:rPr>
          <w:color w:val="auto"/>
          <w:lang w:val="ru-RU"/>
        </w:rPr>
        <w:t xml:space="preserve"> </w:t>
      </w:r>
      <w:r w:rsidR="000D0649" w:rsidRPr="00F36542">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F36542" w:rsidRDefault="00F763BA" w:rsidP="0093590C">
      <w:pPr>
        <w:spacing w:after="0" w:line="360" w:lineRule="auto"/>
        <w:ind w:left="782" w:right="28" w:firstLine="0"/>
        <w:rPr>
          <w:color w:val="auto"/>
          <w:lang w:val="ru-RU"/>
        </w:rPr>
      </w:pPr>
      <w:r w:rsidRPr="00F36542">
        <w:rPr>
          <w:color w:val="auto"/>
          <w:lang w:val="ru-RU"/>
        </w:rPr>
        <w:t>Ф</w:t>
      </w:r>
      <w:r w:rsidR="000D0649" w:rsidRPr="00F36542">
        <w:rPr>
          <w:color w:val="auto"/>
          <w:lang w:val="ru-RU"/>
        </w:rPr>
        <w:t>ормы мероприятий:</w:t>
      </w:r>
    </w:p>
    <w:p w:rsidR="005A0AB5" w:rsidRPr="00F36542" w:rsidRDefault="000D0649" w:rsidP="0093590C">
      <w:pPr>
        <w:spacing w:after="0" w:line="360" w:lineRule="auto"/>
        <w:ind w:left="28" w:right="28"/>
        <w:rPr>
          <w:color w:val="auto"/>
          <w:lang w:val="ru-RU"/>
        </w:rPr>
      </w:pPr>
      <w:r w:rsidRPr="00F36542">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w:t>
      </w:r>
      <w:r w:rsidR="00561B83" w:rsidRPr="00F36542">
        <w:rPr>
          <w:color w:val="auto"/>
          <w:lang w:val="ru-RU"/>
        </w:rPr>
        <w:t xml:space="preserve">; конкурс рисунков, плакатов, </w:t>
      </w:r>
      <w:r w:rsidRPr="00F36542">
        <w:rPr>
          <w:color w:val="auto"/>
          <w:lang w:val="ru-RU"/>
        </w:rPr>
        <w:t xml:space="preserve"> на </w:t>
      </w:r>
      <w:r w:rsidR="00561B83" w:rsidRPr="00F36542">
        <w:rPr>
          <w:color w:val="auto"/>
          <w:lang w:val="ru-RU"/>
        </w:rPr>
        <w:t>экологическую тематику.</w:t>
      </w:r>
    </w:p>
    <w:p w:rsidR="00E43AF3" w:rsidRPr="00F36542" w:rsidRDefault="00E43AF3" w:rsidP="00E43AF3">
      <w:pPr>
        <w:spacing w:after="0" w:line="360" w:lineRule="auto"/>
        <w:ind w:left="28" w:right="28" w:firstLine="823"/>
        <w:rPr>
          <w:i/>
          <w:color w:val="auto"/>
          <w:lang w:val="ru-RU"/>
        </w:rPr>
      </w:pPr>
      <w:r w:rsidRPr="00F36542">
        <w:rPr>
          <w:color w:val="auto"/>
          <w:lang w:val="ru-RU"/>
        </w:rPr>
        <w:t>15.</w:t>
      </w:r>
      <w:r w:rsidR="000D0649" w:rsidRPr="00F36542">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561B83" w:rsidRPr="00F36542">
        <w:rPr>
          <w:color w:val="auto"/>
          <w:lang w:val="ru-RU"/>
        </w:rPr>
        <w:t>.</w:t>
      </w:r>
      <w:r w:rsidRPr="00F36542">
        <w:rPr>
          <w:i/>
          <w:color w:val="auto"/>
          <w:lang w:val="ru-RU"/>
        </w:rPr>
        <w:t xml:space="preserve"> </w:t>
      </w:r>
    </w:p>
    <w:p w:rsidR="005A0AB5" w:rsidRPr="00F36542" w:rsidRDefault="000D0649" w:rsidP="0093590C">
      <w:pPr>
        <w:spacing w:after="0" w:line="360" w:lineRule="auto"/>
        <w:ind w:left="24" w:right="5" w:hanging="10"/>
        <w:jc w:val="center"/>
        <w:rPr>
          <w:color w:val="auto"/>
          <w:lang w:val="ru-RU"/>
        </w:rPr>
      </w:pPr>
      <w:r w:rsidRPr="00F36542">
        <w:rPr>
          <w:color w:val="auto"/>
          <w:lang w:val="ru-RU"/>
        </w:rPr>
        <w:t>Реализация воспитательного потенциала данного блока предусматривает:</w:t>
      </w:r>
    </w:p>
    <w:p w:rsidR="005A0AB5" w:rsidRPr="00F36542" w:rsidRDefault="00ED4685" w:rsidP="0093590C">
      <w:pPr>
        <w:spacing w:after="0" w:line="360" w:lineRule="auto"/>
        <w:ind w:left="28" w:right="28"/>
        <w:rPr>
          <w:color w:val="auto"/>
          <w:lang w:val="ru-RU"/>
        </w:rPr>
      </w:pPr>
      <w:r w:rsidRPr="00F36542">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6542">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w:t>
      </w:r>
      <w:r w:rsidR="000D0649" w:rsidRPr="00F36542">
        <w:rPr>
          <w:color w:val="auto"/>
          <w:lang w:val="ru-RU"/>
        </w:rPr>
        <w:lastRenderedPageBreak/>
        <w:t xml:space="preserve">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информирующие о безопасности дорожного движения, противопожарной безопасность, антитеррористической, развитие у детей навыков рефлексии, самоконтроля; </w:t>
      </w:r>
    </w:p>
    <w:p w:rsidR="00352F0F" w:rsidRPr="00F36542" w:rsidRDefault="000D0649" w:rsidP="00352F0F">
      <w:pPr>
        <w:spacing w:after="0" w:line="360" w:lineRule="auto"/>
        <w:ind w:left="28" w:right="91" w:firstLine="0"/>
        <w:rPr>
          <w:color w:val="auto"/>
          <w:lang w:val="ru-RU"/>
        </w:rPr>
      </w:pPr>
      <w:r w:rsidRPr="00F36542">
        <w:rPr>
          <w:color w:val="auto"/>
          <w:lang w:val="ru-RU"/>
        </w:rPr>
        <w:t xml:space="preserve">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5A0AB5" w:rsidRPr="00F36542" w:rsidRDefault="000D0649" w:rsidP="00352F0F">
      <w:pPr>
        <w:spacing w:after="0" w:line="360" w:lineRule="auto"/>
        <w:ind w:left="28" w:right="91" w:firstLine="0"/>
        <w:rPr>
          <w:color w:val="auto"/>
          <w:lang w:val="ru-RU"/>
        </w:rPr>
      </w:pPr>
      <w:r w:rsidRPr="00F36542">
        <w:rPr>
          <w:color w:val="auto"/>
          <w:lang w:val="ru-RU"/>
        </w:rPr>
        <w:t>Инвариантные общие содержательные модули включают:</w:t>
      </w:r>
    </w:p>
    <w:p w:rsidR="007E24CF" w:rsidRPr="00F36542" w:rsidRDefault="007E24CF" w:rsidP="007E24CF">
      <w:pPr>
        <w:spacing w:after="0" w:line="360" w:lineRule="auto"/>
        <w:ind w:left="28" w:right="28" w:firstLine="823"/>
        <w:rPr>
          <w:b/>
          <w:color w:val="auto"/>
          <w:lang w:val="ru-RU"/>
        </w:rPr>
      </w:pPr>
      <w:r w:rsidRPr="00F36542">
        <w:rPr>
          <w:b/>
          <w:color w:val="auto"/>
          <w:lang w:val="ru-RU"/>
        </w:rPr>
        <w:t>16.1.</w:t>
      </w:r>
      <w:r w:rsidR="00BA6EE5">
        <w:rPr>
          <w:b/>
          <w:color w:val="auto"/>
          <w:lang w:val="ru-RU"/>
        </w:rPr>
        <w:t xml:space="preserve"> </w:t>
      </w:r>
      <w:r w:rsidR="000D0649" w:rsidRPr="00F36542">
        <w:rPr>
          <w:b/>
          <w:color w:val="auto"/>
          <w:lang w:val="ru-RU"/>
        </w:rPr>
        <w:t>Модуль «Спортивно-оздоровительная работа».</w:t>
      </w:r>
    </w:p>
    <w:p w:rsidR="005A0AB5" w:rsidRPr="00F36542" w:rsidRDefault="000D0649" w:rsidP="001F3341">
      <w:pPr>
        <w:spacing w:after="0" w:line="360" w:lineRule="auto"/>
        <w:ind w:left="28" w:right="28"/>
        <w:rPr>
          <w:color w:val="auto"/>
          <w:lang w:val="ru-RU"/>
        </w:rPr>
      </w:pPr>
      <w:r w:rsidRPr="00F36542">
        <w:rPr>
          <w:color w:val="auto"/>
          <w:lang w:val="ru-RU"/>
        </w:rPr>
        <w:t xml:space="preserve">Спортивно-оздоровительная работа в </w:t>
      </w:r>
      <w:r w:rsidR="00A83F0F" w:rsidRPr="00F36542">
        <w:rPr>
          <w:i/>
          <w:color w:val="auto"/>
          <w:lang w:val="ru-RU"/>
        </w:rPr>
        <w:t>лагеря с дневным пребыванием детей «Солнышко»</w:t>
      </w:r>
      <w:r w:rsidR="007E24CF" w:rsidRPr="00F36542">
        <w:rPr>
          <w:color w:val="auto"/>
          <w:lang w:val="ru-RU"/>
        </w:rPr>
        <w:t xml:space="preserve"> </w:t>
      </w:r>
      <w:r w:rsidRPr="00F36542">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F36542" w:rsidRDefault="000D0649" w:rsidP="001F3341">
      <w:pPr>
        <w:spacing w:after="0" w:line="360" w:lineRule="auto"/>
        <w:ind w:left="28" w:right="52"/>
        <w:rPr>
          <w:color w:val="auto"/>
          <w:lang w:val="ru-RU"/>
        </w:rPr>
      </w:pPr>
      <w:r w:rsidRPr="00F36542">
        <w:rPr>
          <w:color w:val="auto"/>
          <w:lang w:val="ru-RU"/>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w:t>
      </w:r>
      <w:r w:rsidR="00A83F0F" w:rsidRPr="00F36542">
        <w:rPr>
          <w:color w:val="auto"/>
          <w:lang w:val="ru-RU"/>
        </w:rPr>
        <w:t>ий-  спартакиады</w:t>
      </w:r>
    </w:p>
    <w:p w:rsidR="005A0AB5" w:rsidRPr="00F36542" w:rsidRDefault="000D0649" w:rsidP="001F3341">
      <w:pPr>
        <w:spacing w:after="0" w:line="360" w:lineRule="auto"/>
        <w:ind w:left="28" w:right="28"/>
        <w:rPr>
          <w:color w:val="auto"/>
          <w:lang w:val="ru-RU"/>
        </w:rPr>
      </w:pPr>
      <w:r w:rsidRPr="00F36542">
        <w:rPr>
          <w:color w:val="auto"/>
          <w:lang w:val="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7E24CF" w:rsidRPr="00F36542" w:rsidRDefault="007E24CF" w:rsidP="00FD1AC1">
      <w:pPr>
        <w:spacing w:after="0" w:line="360" w:lineRule="auto"/>
        <w:ind w:right="28"/>
        <w:rPr>
          <w:b/>
          <w:color w:val="auto"/>
          <w:lang w:val="ru-RU"/>
        </w:rPr>
      </w:pPr>
      <w:r w:rsidRPr="00F36542">
        <w:rPr>
          <w:b/>
          <w:color w:val="auto"/>
          <w:lang w:val="ru-RU"/>
        </w:rPr>
        <w:t>16.2.</w:t>
      </w:r>
      <w:r w:rsidR="00A83F0F" w:rsidRPr="00F36542">
        <w:rPr>
          <w:b/>
          <w:color w:val="auto"/>
          <w:lang w:val="ru-RU"/>
        </w:rPr>
        <w:t xml:space="preserve"> </w:t>
      </w:r>
      <w:r w:rsidR="000D0649" w:rsidRPr="00F36542">
        <w:rPr>
          <w:b/>
          <w:color w:val="auto"/>
          <w:lang w:val="ru-RU"/>
        </w:rPr>
        <w:t>Модуль «Культура России».</w:t>
      </w:r>
    </w:p>
    <w:p w:rsidR="005A0AB5" w:rsidRPr="00F36542" w:rsidRDefault="000D0649" w:rsidP="001F3341">
      <w:pPr>
        <w:spacing w:after="0" w:line="360" w:lineRule="auto"/>
        <w:ind w:left="28" w:right="28"/>
        <w:rPr>
          <w:color w:val="auto"/>
          <w:lang w:val="ru-RU"/>
        </w:rPr>
      </w:pPr>
      <w:r w:rsidRPr="00F36542">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A83F0F" w:rsidRDefault="000D0649" w:rsidP="001F3341">
      <w:pPr>
        <w:spacing w:after="0" w:line="360" w:lineRule="auto"/>
        <w:ind w:left="28" w:right="28"/>
        <w:rPr>
          <w:color w:val="auto"/>
          <w:lang w:val="ru-RU"/>
        </w:rPr>
      </w:pPr>
      <w:r w:rsidRPr="00F36542">
        <w:rPr>
          <w:color w:val="auto"/>
          <w:lang w:val="ru-RU"/>
        </w:rPr>
        <w:t xml:space="preserve">Воспитательная работа предполагает просмотр отечественных кинофильмов, концертов; </w:t>
      </w:r>
      <w:r w:rsidR="00A83F0F" w:rsidRPr="00F36542">
        <w:rPr>
          <w:color w:val="auto"/>
          <w:lang w:val="ru-RU"/>
        </w:rPr>
        <w:t>посещение выставок</w:t>
      </w:r>
      <w:r w:rsidRPr="00F36542">
        <w:rPr>
          <w:color w:val="auto"/>
          <w:lang w:val="ru-RU"/>
        </w:rPr>
        <w:t xml:space="preserve">; </w:t>
      </w:r>
    </w:p>
    <w:p w:rsidR="00BA6EE5" w:rsidRPr="00C06244" w:rsidRDefault="00BA6EE5" w:rsidP="00BA6EE5">
      <w:pPr>
        <w:spacing w:after="0" w:line="360" w:lineRule="auto"/>
        <w:ind w:right="28"/>
        <w:rPr>
          <w:b/>
          <w:color w:val="auto"/>
          <w:lang w:val="ru-RU"/>
        </w:rPr>
      </w:pPr>
      <w:r>
        <w:rPr>
          <w:b/>
          <w:color w:val="auto"/>
          <w:lang w:val="ru-RU"/>
        </w:rPr>
        <w:t>16.3.</w:t>
      </w:r>
      <w:r w:rsidR="00F43478">
        <w:rPr>
          <w:b/>
          <w:color w:val="auto"/>
          <w:lang w:val="ru-RU"/>
        </w:rPr>
        <w:t xml:space="preserve"> </w:t>
      </w:r>
      <w:r w:rsidRPr="00C06244">
        <w:rPr>
          <w:b/>
          <w:color w:val="auto"/>
          <w:lang w:val="ru-RU"/>
        </w:rPr>
        <w:t>Модуль «Психолого-педагогическое сопровождение».</w:t>
      </w:r>
    </w:p>
    <w:p w:rsidR="001C7EDD" w:rsidRDefault="00BA6EE5" w:rsidP="00A54869">
      <w:pPr>
        <w:spacing w:after="0" w:line="360" w:lineRule="auto"/>
        <w:ind w:left="28" w:right="28"/>
        <w:rPr>
          <w:color w:val="auto"/>
          <w:lang w:val="ru-RU"/>
        </w:rPr>
      </w:pPr>
      <w:r w:rsidRPr="00A54869">
        <w:rPr>
          <w:color w:val="auto"/>
          <w:lang w:val="ru-RU"/>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r w:rsidR="001C7EDD">
        <w:rPr>
          <w:color w:val="auto"/>
          <w:lang w:val="ru-RU"/>
        </w:rPr>
        <w:t>.</w:t>
      </w:r>
    </w:p>
    <w:p w:rsidR="00BA6EE5" w:rsidRPr="00F36542" w:rsidRDefault="00BA6EE5" w:rsidP="001C7EDD">
      <w:pPr>
        <w:spacing w:after="0" w:line="360" w:lineRule="auto"/>
        <w:ind w:left="28" w:right="28" w:firstLine="0"/>
        <w:rPr>
          <w:color w:val="auto"/>
          <w:lang w:val="ru-RU"/>
        </w:rPr>
      </w:pPr>
      <w:r w:rsidRPr="00A54869">
        <w:rPr>
          <w:color w:val="auto"/>
          <w:lang w:val="ru-RU"/>
        </w:rPr>
        <w:t>Формы психолого-педагогического сопровождения: консультирование</w:t>
      </w:r>
      <w:r w:rsidR="00F43478">
        <w:rPr>
          <w:color w:val="auto"/>
          <w:lang w:val="ru-RU"/>
        </w:rPr>
        <w:t xml:space="preserve"> (по запросу).</w:t>
      </w:r>
    </w:p>
    <w:p w:rsidR="005A0AB5" w:rsidRPr="00F36542" w:rsidRDefault="00BA6EE5" w:rsidP="007E24CF">
      <w:pPr>
        <w:spacing w:after="0" w:line="360" w:lineRule="auto"/>
        <w:ind w:right="28"/>
        <w:rPr>
          <w:b/>
          <w:color w:val="auto"/>
          <w:lang w:val="ru-RU"/>
        </w:rPr>
      </w:pPr>
      <w:r>
        <w:rPr>
          <w:b/>
          <w:color w:val="auto"/>
          <w:lang w:val="ru-RU"/>
        </w:rPr>
        <w:t>16.4</w:t>
      </w:r>
      <w:r w:rsidR="007E24CF" w:rsidRPr="00F36542">
        <w:rPr>
          <w:b/>
          <w:color w:val="auto"/>
          <w:lang w:val="ru-RU"/>
        </w:rPr>
        <w:t xml:space="preserve">. </w:t>
      </w:r>
      <w:r w:rsidR="000D0649" w:rsidRPr="00F36542">
        <w:rPr>
          <w:b/>
          <w:color w:val="auto"/>
          <w:lang w:val="ru-RU"/>
        </w:rPr>
        <w:t>Модуль «Детское самоуправление».</w:t>
      </w:r>
    </w:p>
    <w:p w:rsidR="005A0AB5" w:rsidRPr="00F36542" w:rsidRDefault="007E24CF" w:rsidP="001F3341">
      <w:pPr>
        <w:spacing w:after="0" w:line="360" w:lineRule="auto"/>
        <w:ind w:left="28" w:right="28"/>
        <w:rPr>
          <w:color w:val="auto"/>
          <w:lang w:val="ru-RU"/>
        </w:rPr>
      </w:pPr>
      <w:r w:rsidRPr="00F36542">
        <w:rPr>
          <w:color w:val="auto"/>
          <w:lang w:val="ru-RU"/>
        </w:rPr>
        <w:t>16</w:t>
      </w:r>
      <w:r w:rsidR="00BA6EE5">
        <w:rPr>
          <w:color w:val="auto"/>
          <w:lang w:val="ru-RU"/>
        </w:rPr>
        <w:t>.4</w:t>
      </w:r>
      <w:r w:rsidR="000D0649" w:rsidRPr="00F36542">
        <w:rPr>
          <w:color w:val="auto"/>
          <w:lang w:val="ru-RU"/>
        </w:rPr>
        <w:t>.1.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w:t>
      </w:r>
      <w:r w:rsidR="0059626D" w:rsidRPr="00F36542">
        <w:rPr>
          <w:color w:val="auto"/>
          <w:lang w:val="ru-RU"/>
        </w:rPr>
        <w:t xml:space="preserve">орческие и инициативные группы. </w:t>
      </w:r>
    </w:p>
    <w:p w:rsidR="005A0AB5" w:rsidRPr="00F36542" w:rsidRDefault="007E24CF" w:rsidP="007E24CF">
      <w:pPr>
        <w:spacing w:after="0" w:line="360" w:lineRule="auto"/>
        <w:ind w:right="28"/>
        <w:rPr>
          <w:color w:val="auto"/>
          <w:lang w:val="ru-RU"/>
        </w:rPr>
      </w:pPr>
      <w:r w:rsidRPr="00F36542">
        <w:rPr>
          <w:color w:val="auto"/>
          <w:lang w:val="ru-RU"/>
        </w:rPr>
        <w:t>16.</w:t>
      </w:r>
      <w:r w:rsidR="00BA6EE5">
        <w:rPr>
          <w:color w:val="auto"/>
          <w:lang w:val="ru-RU"/>
        </w:rPr>
        <w:t>4</w:t>
      </w:r>
      <w:r w:rsidRPr="00F36542">
        <w:rPr>
          <w:color w:val="auto"/>
          <w:lang w:val="ru-RU"/>
        </w:rPr>
        <w:t>.2.</w:t>
      </w:r>
      <w:r w:rsidR="00A54869">
        <w:rPr>
          <w:color w:val="auto"/>
          <w:lang w:val="ru-RU"/>
        </w:rPr>
        <w:t xml:space="preserve"> </w:t>
      </w:r>
      <w:r w:rsidR="000D0649" w:rsidRPr="00F36542">
        <w:rPr>
          <w:color w:val="auto"/>
          <w:lang w:val="ru-RU"/>
        </w:rPr>
        <w:t xml:space="preserve">На уровне отряда: через деятельность лидеров, выбранных по инициативе и предложениям членов отряда, представляющих интересы отряда </w:t>
      </w:r>
      <w:r w:rsidR="000D0649" w:rsidRPr="00F36542">
        <w:rPr>
          <w:color w:val="auto"/>
          <w:lang w:val="ru-RU"/>
        </w:rPr>
        <w:lastRenderedPageBreak/>
        <w:t>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F36542" w:rsidRDefault="00390649" w:rsidP="0093590C">
      <w:pPr>
        <w:spacing w:after="0" w:line="360" w:lineRule="auto"/>
        <w:ind w:left="28" w:right="28"/>
        <w:rPr>
          <w:color w:val="auto"/>
          <w:lang w:val="ru-RU"/>
        </w:rPr>
      </w:pPr>
      <w:r w:rsidRPr="00F36542">
        <w:rPr>
          <w:color w:val="auto"/>
          <w:lang w:val="ru-RU"/>
        </w:rPr>
        <w:t>1</w:t>
      </w:r>
      <w:r w:rsidR="007E24CF" w:rsidRPr="00F36542">
        <w:rPr>
          <w:color w:val="auto"/>
          <w:lang w:val="ru-RU"/>
        </w:rPr>
        <w:t>6</w:t>
      </w:r>
      <w:r w:rsidR="00BA6EE5">
        <w:rPr>
          <w:color w:val="auto"/>
          <w:lang w:val="ru-RU"/>
        </w:rPr>
        <w:t>.4</w:t>
      </w:r>
      <w:r w:rsidRPr="00F36542">
        <w:rPr>
          <w:color w:val="auto"/>
          <w:lang w:val="ru-RU"/>
        </w:rPr>
        <w:t>.3</w:t>
      </w:r>
      <w:r w:rsidR="000D0649" w:rsidRPr="00F36542">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F36542" w:rsidRDefault="000D0649" w:rsidP="0093590C">
      <w:pPr>
        <w:spacing w:after="0" w:line="360" w:lineRule="auto"/>
        <w:ind w:left="28" w:right="28"/>
        <w:rPr>
          <w:color w:val="auto"/>
          <w:lang w:val="ru-RU"/>
        </w:rPr>
      </w:pPr>
      <w:r w:rsidRPr="00F36542">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F36542" w:rsidRDefault="000D0649" w:rsidP="0093590C">
      <w:pPr>
        <w:spacing w:after="0" w:line="360" w:lineRule="auto"/>
        <w:ind w:left="28" w:right="28"/>
        <w:rPr>
          <w:color w:val="auto"/>
          <w:lang w:val="ru-RU"/>
        </w:rPr>
      </w:pPr>
      <w:r w:rsidRPr="00F36542">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E3917" w:rsidRPr="00F36542" w:rsidRDefault="000D0649" w:rsidP="0093590C">
      <w:pPr>
        <w:spacing w:after="0" w:line="360" w:lineRule="auto"/>
        <w:ind w:left="28" w:right="28"/>
        <w:rPr>
          <w:i/>
          <w:color w:val="auto"/>
          <w:lang w:val="ru-RU"/>
        </w:rPr>
      </w:pPr>
      <w:r w:rsidRPr="00F36542">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F36542">
        <w:rPr>
          <w:i/>
          <w:color w:val="auto"/>
          <w:lang w:val="ru-RU"/>
        </w:rPr>
        <w:t xml:space="preserve">. </w:t>
      </w:r>
    </w:p>
    <w:p w:rsidR="005A0AB5" w:rsidRPr="00F36542" w:rsidRDefault="000D0649" w:rsidP="0093590C">
      <w:pPr>
        <w:spacing w:after="0" w:line="360" w:lineRule="auto"/>
        <w:ind w:left="28" w:right="28"/>
        <w:rPr>
          <w:color w:val="auto"/>
          <w:lang w:val="ru-RU"/>
        </w:rPr>
      </w:pPr>
      <w:r w:rsidRPr="00F36542">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w:t>
      </w:r>
      <w:r w:rsidRPr="00F36542">
        <w:rPr>
          <w:color w:val="auto"/>
          <w:lang w:val="ru-RU"/>
        </w:rPr>
        <w:lastRenderedPageBreak/>
        <w:t>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w:t>
      </w:r>
      <w:r w:rsidR="00FD1908" w:rsidRPr="00F36542">
        <w:rPr>
          <w:color w:val="auto"/>
          <w:lang w:val="ru-RU"/>
        </w:rPr>
        <w:t>беду в конкурсных мероприятиях.</w:t>
      </w:r>
    </w:p>
    <w:p w:rsidR="007E24CF" w:rsidRPr="00F36542" w:rsidRDefault="005E3917" w:rsidP="007E24CF">
      <w:pPr>
        <w:spacing w:after="0" w:line="360" w:lineRule="auto"/>
        <w:ind w:left="28" w:right="28" w:firstLine="823"/>
        <w:rPr>
          <w:b/>
          <w:color w:val="auto"/>
          <w:lang w:val="ru-RU"/>
        </w:rPr>
      </w:pPr>
      <w:r w:rsidRPr="00F36542">
        <w:rPr>
          <w:b/>
          <w:color w:val="auto"/>
          <w:lang w:val="ru-RU"/>
        </w:rPr>
        <w:t>1</w:t>
      </w:r>
      <w:r w:rsidR="007E24CF" w:rsidRPr="00F36542">
        <w:rPr>
          <w:b/>
          <w:color w:val="auto"/>
          <w:lang w:val="ru-RU"/>
        </w:rPr>
        <w:t>6</w:t>
      </w:r>
      <w:r w:rsidR="000D0649" w:rsidRPr="00F36542">
        <w:rPr>
          <w:b/>
          <w:color w:val="auto"/>
          <w:lang w:val="ru-RU"/>
        </w:rPr>
        <w:t>.5. Модуль «Инклюзивное пространство».</w:t>
      </w:r>
    </w:p>
    <w:p w:rsidR="005A0AB5" w:rsidRPr="00F36542" w:rsidRDefault="000D0649" w:rsidP="0093590C">
      <w:pPr>
        <w:spacing w:after="0" w:line="360" w:lineRule="auto"/>
        <w:ind w:left="28" w:right="28"/>
        <w:rPr>
          <w:color w:val="auto"/>
          <w:lang w:val="ru-RU"/>
        </w:rPr>
      </w:pPr>
      <w:r w:rsidRPr="00F36542">
        <w:rPr>
          <w:color w:val="auto"/>
          <w:lang w:val="ru-RU"/>
        </w:rPr>
        <w:t>Инклюзивное образовательное пространство строится как комфортная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F36542" w:rsidRDefault="000D0649" w:rsidP="0093590C">
      <w:pPr>
        <w:spacing w:after="0" w:line="360" w:lineRule="auto"/>
        <w:ind w:left="28" w:right="28"/>
        <w:rPr>
          <w:color w:val="auto"/>
          <w:lang w:val="ru-RU"/>
        </w:rPr>
      </w:pPr>
      <w:r w:rsidRPr="00F36542">
        <w:rPr>
          <w:color w:val="auto"/>
          <w:lang w:val="ru-RU"/>
        </w:rPr>
        <w:t xml:space="preserve">При организации воспитания детей с ОВЗ, </w:t>
      </w:r>
      <w:r w:rsidR="000C196A" w:rsidRPr="00F36542">
        <w:rPr>
          <w:color w:val="auto"/>
          <w:lang w:val="ru-RU"/>
        </w:rPr>
        <w:t>ориентируемся на:</w:t>
      </w:r>
    </w:p>
    <w:p w:rsidR="005A0AB5" w:rsidRPr="00F36542" w:rsidRDefault="000D0649" w:rsidP="0093590C">
      <w:pPr>
        <w:spacing w:after="0" w:line="360" w:lineRule="auto"/>
        <w:ind w:left="28" w:right="28"/>
        <w:rPr>
          <w:color w:val="auto"/>
          <w:lang w:val="ru-RU"/>
        </w:rPr>
      </w:pPr>
      <w:r w:rsidRPr="00F36542">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w:t>
      </w:r>
      <w:r w:rsidR="00FD1908" w:rsidRPr="00F36542">
        <w:rPr>
          <w:color w:val="auto"/>
          <w:lang w:val="ru-RU"/>
        </w:rPr>
        <w:t xml:space="preserve">м работы вожатых, воспитателей. </w:t>
      </w:r>
    </w:p>
    <w:p w:rsidR="005A0AB5" w:rsidRPr="00F36542" w:rsidRDefault="005E3917" w:rsidP="0093590C">
      <w:pPr>
        <w:spacing w:after="0" w:line="360" w:lineRule="auto"/>
        <w:ind w:left="768" w:right="28" w:firstLine="0"/>
        <w:rPr>
          <w:b/>
          <w:color w:val="auto"/>
          <w:lang w:val="ru-RU"/>
        </w:rPr>
      </w:pPr>
      <w:r w:rsidRPr="00F36542">
        <w:rPr>
          <w:b/>
          <w:color w:val="auto"/>
          <w:lang w:val="ru-RU"/>
        </w:rPr>
        <w:t>1</w:t>
      </w:r>
      <w:r w:rsidR="007E24CF" w:rsidRPr="00F36542">
        <w:rPr>
          <w:b/>
          <w:color w:val="auto"/>
          <w:lang w:val="ru-RU"/>
        </w:rPr>
        <w:t>6</w:t>
      </w:r>
      <w:r w:rsidR="000D0649" w:rsidRPr="00F36542">
        <w:rPr>
          <w:b/>
          <w:color w:val="auto"/>
          <w:lang w:val="ru-RU"/>
        </w:rPr>
        <w:t>.6. Модуль «Профориентация».</w:t>
      </w:r>
    </w:p>
    <w:p w:rsidR="00FD1908" w:rsidRPr="00F36542" w:rsidRDefault="000D0649" w:rsidP="0093590C">
      <w:pPr>
        <w:spacing w:after="0" w:line="360" w:lineRule="auto"/>
        <w:ind w:left="28" w:right="28"/>
        <w:rPr>
          <w:color w:val="auto"/>
          <w:lang w:val="ru-RU"/>
        </w:rPr>
      </w:pPr>
      <w:r w:rsidRPr="00F36542">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FD1908" w:rsidRPr="00F36542">
        <w:rPr>
          <w:color w:val="auto"/>
          <w:lang w:val="ru-RU"/>
        </w:rPr>
        <w:t>:</w:t>
      </w:r>
    </w:p>
    <w:p w:rsidR="005A0AB5" w:rsidRPr="00F36542" w:rsidRDefault="000D0649" w:rsidP="0093590C">
      <w:pPr>
        <w:spacing w:after="0" w:line="360" w:lineRule="auto"/>
        <w:ind w:left="28" w:right="28"/>
        <w:rPr>
          <w:color w:val="auto"/>
          <w:lang w:val="ru-RU"/>
        </w:rPr>
      </w:pPr>
      <w:r w:rsidRPr="00F36542">
        <w:rPr>
          <w:color w:val="auto"/>
          <w:lang w:val="ru-RU"/>
        </w:rPr>
        <w:lastRenderedPageBreak/>
        <w:t>профориентационные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w:t>
      </w:r>
      <w:r w:rsidR="00FD1908" w:rsidRPr="00F36542">
        <w:rPr>
          <w:color w:val="auto"/>
          <w:lang w:val="ru-RU"/>
        </w:rPr>
        <w:t>ьности; экскурсия на предприятие;</w:t>
      </w:r>
      <w:r w:rsidRPr="00F36542">
        <w:rPr>
          <w:color w:val="auto"/>
          <w:lang w:val="ru-RU"/>
        </w:rPr>
        <w:t xml:space="preserve"> </w:t>
      </w:r>
      <w:r w:rsidR="00FD1908" w:rsidRPr="00F36542">
        <w:rPr>
          <w:color w:val="auto"/>
          <w:lang w:val="ru-RU"/>
        </w:rPr>
        <w:t>участие в мастер-классе</w:t>
      </w:r>
      <w:r w:rsidRPr="00F36542">
        <w:rPr>
          <w:color w:val="auto"/>
          <w:lang w:val="ru-RU"/>
        </w:rPr>
        <w:t>.</w:t>
      </w:r>
    </w:p>
    <w:p w:rsidR="005A0AB5" w:rsidRPr="00F36542" w:rsidRDefault="005E3917" w:rsidP="0093590C">
      <w:pPr>
        <w:spacing w:after="0" w:line="360" w:lineRule="auto"/>
        <w:ind w:left="28" w:right="28"/>
        <w:rPr>
          <w:b/>
          <w:color w:val="auto"/>
          <w:lang w:val="ru-RU"/>
        </w:rPr>
      </w:pPr>
      <w:r w:rsidRPr="00F36542">
        <w:rPr>
          <w:b/>
          <w:color w:val="auto"/>
          <w:lang w:val="ru-RU"/>
        </w:rPr>
        <w:t>1</w:t>
      </w:r>
      <w:r w:rsidR="007E24CF" w:rsidRPr="00F36542">
        <w:rPr>
          <w:b/>
          <w:color w:val="auto"/>
          <w:lang w:val="ru-RU"/>
        </w:rPr>
        <w:t>6</w:t>
      </w:r>
      <w:r w:rsidR="000D0649" w:rsidRPr="00F36542">
        <w:rPr>
          <w:b/>
          <w:color w:val="auto"/>
          <w:lang w:val="ru-RU"/>
        </w:rPr>
        <w:t>.7. Модуль «Коллективная социально значимая деятельность в Движении Первых».</w:t>
      </w:r>
    </w:p>
    <w:p w:rsidR="005A0AB5" w:rsidRPr="00F36542" w:rsidRDefault="000D0649" w:rsidP="0093590C">
      <w:pPr>
        <w:spacing w:after="0" w:line="360" w:lineRule="auto"/>
        <w:ind w:left="28" w:right="28"/>
        <w:rPr>
          <w:i/>
          <w:color w:val="auto"/>
          <w:lang w:val="ru-RU"/>
        </w:rPr>
      </w:pPr>
      <w:r w:rsidRPr="00F36542">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F36542">
        <w:rPr>
          <w:color w:val="auto"/>
          <w:lang w:val="ru-RU"/>
        </w:rPr>
        <w:t xml:space="preserve"> </w:t>
      </w:r>
    </w:p>
    <w:p w:rsidR="005A0AB5" w:rsidRPr="00F36542" w:rsidRDefault="000D0649" w:rsidP="0093590C">
      <w:pPr>
        <w:spacing w:after="0" w:line="360" w:lineRule="auto"/>
        <w:ind w:left="28" w:right="28"/>
        <w:rPr>
          <w:color w:val="auto"/>
          <w:lang w:val="ru-RU"/>
        </w:rPr>
      </w:pPr>
      <w:r w:rsidRPr="00F36542">
        <w:rPr>
          <w:color w:val="auto"/>
          <w:lang w:val="ru-RU"/>
        </w:rPr>
        <w:t xml:space="preserve">тематический День Первых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0C196A" w:rsidRPr="00F36542" w:rsidRDefault="000D0649" w:rsidP="000C196A">
      <w:pPr>
        <w:spacing w:after="0" w:line="360" w:lineRule="auto"/>
        <w:ind w:left="101" w:right="28"/>
        <w:rPr>
          <w:color w:val="auto"/>
          <w:lang w:val="ru-RU"/>
        </w:rPr>
      </w:pPr>
      <w:r w:rsidRPr="00F36542">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F36542" w:rsidRDefault="000D0649" w:rsidP="0093590C">
      <w:pPr>
        <w:spacing w:after="0" w:line="360" w:lineRule="auto"/>
        <w:ind w:left="96" w:right="28"/>
        <w:rPr>
          <w:color w:val="auto"/>
          <w:lang w:val="ru-RU"/>
        </w:rPr>
      </w:pPr>
      <w:r w:rsidRPr="00F36542">
        <w:rPr>
          <w:color w:val="auto"/>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0C196A" w:rsidRPr="00F36542" w:rsidRDefault="000D0649" w:rsidP="0093590C">
      <w:pPr>
        <w:spacing w:after="0" w:line="360" w:lineRule="auto"/>
        <w:ind w:left="28" w:right="28"/>
        <w:rPr>
          <w:color w:val="auto"/>
          <w:lang w:val="ru-RU"/>
        </w:rPr>
      </w:pPr>
      <w:r w:rsidRPr="00F36542">
        <w:rPr>
          <w:color w:val="auto"/>
          <w:lang w:val="ru-RU"/>
        </w:rPr>
        <w:t>изучение исторического значения</w:t>
      </w:r>
      <w:r w:rsidR="000C196A" w:rsidRPr="00F36542">
        <w:rPr>
          <w:color w:val="auto"/>
          <w:lang w:val="ru-RU"/>
        </w:rPr>
        <w:t xml:space="preserve"> мемориалов и памятных мест</w:t>
      </w:r>
      <w:r w:rsidRPr="00F36542">
        <w:rPr>
          <w:color w:val="auto"/>
          <w:lang w:val="ru-RU"/>
        </w:rPr>
        <w:t xml:space="preserve"> этих объектов с целью укрепления патриотизма и чувства уважения к культурному наследию</w:t>
      </w:r>
      <w:r w:rsidR="000C196A" w:rsidRPr="00F36542">
        <w:rPr>
          <w:color w:val="auto"/>
          <w:lang w:val="ru-RU"/>
        </w:rPr>
        <w:t>.</w:t>
      </w:r>
    </w:p>
    <w:p w:rsidR="005A0AB5" w:rsidRPr="00F36542" w:rsidRDefault="00AC7489" w:rsidP="00183A52">
      <w:pPr>
        <w:spacing w:after="0" w:line="360" w:lineRule="auto"/>
        <w:ind w:right="28"/>
        <w:rPr>
          <w:color w:val="auto"/>
          <w:lang w:val="ru-RU"/>
        </w:rPr>
      </w:pPr>
      <w:r w:rsidRPr="00F36542">
        <w:rPr>
          <w:color w:val="auto"/>
          <w:lang w:val="ru-RU"/>
        </w:rPr>
        <w:t>17</w:t>
      </w:r>
      <w:r w:rsidR="00183A52" w:rsidRPr="00F36542">
        <w:rPr>
          <w:color w:val="auto"/>
          <w:lang w:val="ru-RU"/>
        </w:rPr>
        <w:t>.</w:t>
      </w:r>
      <w:r w:rsidR="000D0649" w:rsidRPr="00F36542">
        <w:rPr>
          <w:color w:val="auto"/>
          <w:lang w:val="ru-RU"/>
        </w:rPr>
        <w:t>При планировании и реализации содержания программы воспитательной работы</w:t>
      </w:r>
      <w:r w:rsidR="00183A52" w:rsidRPr="00F36542">
        <w:rPr>
          <w:color w:val="auto"/>
          <w:lang w:val="ru-RU"/>
        </w:rPr>
        <w:t xml:space="preserve"> </w:t>
      </w:r>
      <w:r w:rsidRPr="00F36542">
        <w:rPr>
          <w:i/>
          <w:color w:val="auto"/>
          <w:lang w:val="ru-RU"/>
        </w:rPr>
        <w:t xml:space="preserve">лагеря с дневным пребыванием детей «Солнышко» </w:t>
      </w:r>
      <w:r w:rsidR="00F77F7C" w:rsidRPr="00F36542">
        <w:rPr>
          <w:color w:val="auto"/>
          <w:lang w:val="ru-RU"/>
        </w:rPr>
        <w:t>обеспечивается интеграция</w:t>
      </w:r>
      <w:r w:rsidR="000D0649" w:rsidRPr="00F36542">
        <w:rPr>
          <w:color w:val="auto"/>
          <w:lang w:val="ru-RU"/>
        </w:rPr>
        <w:t xml:space="preserve"> смысловой основы и единых воспитательных линий, включая каждое пространство, в котором ребенок совместно с </w:t>
      </w:r>
      <w:r w:rsidR="000D0649" w:rsidRPr="00F36542">
        <w:rPr>
          <w:color w:val="auto"/>
          <w:lang w:val="ru-RU"/>
        </w:rPr>
        <w:lastRenderedPageBreak/>
        <w:t>коллективом реализует и развивает свои способности. Уровни реализации содержания включают в себя:</w:t>
      </w:r>
    </w:p>
    <w:p w:rsidR="00CF3BE4" w:rsidRPr="00F36542" w:rsidRDefault="00CF3BE4" w:rsidP="00CF3BE4">
      <w:pPr>
        <w:spacing w:after="0" w:line="360" w:lineRule="auto"/>
        <w:ind w:left="0" w:right="28" w:firstLine="851"/>
        <w:rPr>
          <w:color w:val="auto"/>
          <w:lang w:val="ru-RU"/>
        </w:rPr>
      </w:pPr>
      <w:r w:rsidRPr="00F36542">
        <w:rPr>
          <w:color w:val="auto"/>
          <w:lang w:val="ru-RU"/>
        </w:rPr>
        <w:t>При планировании и реализации содержания Программы используются следующие уровни воспитательной работы:</w:t>
      </w:r>
    </w:p>
    <w:p w:rsidR="005A0AB5" w:rsidRPr="00F36542" w:rsidRDefault="00183A52" w:rsidP="00183A52">
      <w:pPr>
        <w:spacing w:after="0" w:line="360" w:lineRule="auto"/>
        <w:ind w:right="28"/>
        <w:rPr>
          <w:color w:val="auto"/>
          <w:lang w:val="ru-RU"/>
        </w:rPr>
      </w:pPr>
      <w:r w:rsidRPr="00F36542">
        <w:rPr>
          <w:color w:val="auto"/>
          <w:lang w:val="ru-RU"/>
        </w:rPr>
        <w:t>18.1.</w:t>
      </w:r>
      <w:r w:rsidR="00A54869">
        <w:rPr>
          <w:color w:val="auto"/>
          <w:lang w:val="ru-RU"/>
        </w:rPr>
        <w:t xml:space="preserve"> </w:t>
      </w:r>
      <w:r w:rsidR="000D0649" w:rsidRPr="00F36542">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F36542">
        <w:rPr>
          <w:color w:val="auto"/>
          <w:lang w:val="ru-RU"/>
        </w:rPr>
        <w:t>ния и всех специалистов, представляет</w:t>
      </w:r>
      <w:r w:rsidR="000D0649" w:rsidRPr="00F36542">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Pr="00F36542" w:rsidRDefault="00183A52" w:rsidP="00183A52">
      <w:pPr>
        <w:spacing w:after="0" w:line="360" w:lineRule="auto"/>
        <w:ind w:right="28"/>
        <w:rPr>
          <w:color w:val="auto"/>
          <w:lang w:val="ru-RU"/>
        </w:rPr>
      </w:pPr>
      <w:r w:rsidRPr="00F36542">
        <w:rPr>
          <w:color w:val="auto"/>
          <w:lang w:val="ru-RU"/>
        </w:rPr>
        <w:t>18.2.</w:t>
      </w:r>
      <w:r w:rsidR="00A54869">
        <w:rPr>
          <w:color w:val="auto"/>
          <w:lang w:val="ru-RU"/>
        </w:rPr>
        <w:t xml:space="preserve"> </w:t>
      </w:r>
      <w:r w:rsidR="000D0649" w:rsidRPr="00F3654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F36542">
        <w:rPr>
          <w:color w:val="auto"/>
          <w:lang w:val="ru-RU"/>
        </w:rPr>
        <w:t>нескольким отрядам (дружинам)</w:t>
      </w:r>
      <w:r w:rsidR="000D0649" w:rsidRPr="00F3654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F36542" w:rsidRDefault="00183A52" w:rsidP="00183A52">
      <w:pPr>
        <w:spacing w:after="0" w:line="360" w:lineRule="auto"/>
        <w:ind w:right="28"/>
        <w:rPr>
          <w:color w:val="auto"/>
          <w:lang w:val="ru-RU"/>
        </w:rPr>
      </w:pPr>
      <w:r w:rsidRPr="00F36542">
        <w:rPr>
          <w:color w:val="auto"/>
          <w:lang w:val="ru-RU"/>
        </w:rPr>
        <w:t>18.3.</w:t>
      </w:r>
      <w:r w:rsidR="00A54869">
        <w:rPr>
          <w:color w:val="auto"/>
          <w:lang w:val="ru-RU"/>
        </w:rPr>
        <w:t xml:space="preserve"> </w:t>
      </w:r>
      <w:r w:rsidR="000D0649" w:rsidRPr="00F36542">
        <w:rPr>
          <w:color w:val="auto"/>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5A0AB5" w:rsidRPr="00F36542" w:rsidRDefault="00183A52" w:rsidP="00183A52">
      <w:pPr>
        <w:spacing w:after="0" w:line="360" w:lineRule="auto"/>
        <w:ind w:right="28"/>
        <w:rPr>
          <w:color w:val="auto"/>
          <w:lang w:val="ru-RU"/>
        </w:rPr>
      </w:pPr>
      <w:r w:rsidRPr="00F36542">
        <w:rPr>
          <w:color w:val="auto"/>
          <w:lang w:val="ru-RU"/>
        </w:rPr>
        <w:t>18.4.</w:t>
      </w:r>
      <w:r w:rsidR="00A54869">
        <w:rPr>
          <w:color w:val="auto"/>
          <w:lang w:val="ru-RU"/>
        </w:rPr>
        <w:t xml:space="preserve"> </w:t>
      </w:r>
      <w:r w:rsidR="000D0649" w:rsidRPr="00F36542">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77F7C" w:rsidRPr="00F36542" w:rsidRDefault="00ED4685" w:rsidP="0093590C">
      <w:pPr>
        <w:spacing w:after="0" w:line="360" w:lineRule="auto"/>
        <w:ind w:left="28" w:right="28"/>
        <w:rPr>
          <w:color w:val="auto"/>
          <w:lang w:val="ru-RU"/>
        </w:rPr>
      </w:pPr>
      <w:r w:rsidRPr="00F36542">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sidRPr="00F36542">
        <w:rPr>
          <w:color w:val="auto"/>
          <w:lang w:val="ru-RU"/>
        </w:rPr>
        <w:t xml:space="preserve">- </w:t>
      </w:r>
      <w:r w:rsidR="000D0649" w:rsidRPr="00F36542">
        <w:rPr>
          <w:color w:val="auto"/>
          <w:lang w:val="ru-RU"/>
        </w:rPr>
        <w:t xml:space="preserve">планирование и проведение отрядной деятельности;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w:t>
      </w:r>
      <w:r w:rsidR="000D0649" w:rsidRPr="00F36542">
        <w:rPr>
          <w:color w:val="auto"/>
          <w:lang w:val="ru-RU"/>
        </w:rPr>
        <w:lastRenderedPageBreak/>
        <w:t xml:space="preserve">среды для общения; доверительное общение и поддержку детей в решении проблем, конфликтных ситуаций;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Pr="00F36542">
        <w:rPr>
          <w:color w:val="auto"/>
          <w:lang w:val="ru-RU"/>
        </w:rPr>
        <w:t>-</w:t>
      </w:r>
      <w:r w:rsidR="000D0649" w:rsidRPr="00F36542">
        <w:rPr>
          <w:color w:val="auto"/>
          <w:lang w:val="ru-RU"/>
        </w:rPr>
        <w:t xml:space="preserve">гигиенических требований;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аналитическую работу с детьми: анализ дня, анализ ситуации, мероприятия, анализ смены, результатов; </w:t>
      </w:r>
    </w:p>
    <w:p w:rsidR="005A0AB5" w:rsidRPr="00F36542" w:rsidRDefault="00F77F7C" w:rsidP="00F77F7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w:t>
      </w:r>
      <w:r w:rsidR="000D0649" w:rsidRPr="00F36542">
        <w:rPr>
          <w:color w:val="auto"/>
          <w:lang w:val="ru-RU"/>
        </w:rPr>
        <w:lastRenderedPageBreak/>
        <w:t xml:space="preserve">отдыха детей и их оздоровления. При формировании структуры отрядного самоуправления </w:t>
      </w:r>
      <w:r w:rsidRPr="00F36542">
        <w:rPr>
          <w:color w:val="auto"/>
          <w:lang w:val="ru-RU"/>
        </w:rPr>
        <w:t>приме</w:t>
      </w:r>
      <w:r w:rsidR="000D0649" w:rsidRPr="00F36542">
        <w:rPr>
          <w:color w:val="auto"/>
          <w:lang w:val="ru-RU"/>
        </w:rPr>
        <w:t>н</w:t>
      </w:r>
      <w:r w:rsidRPr="00F36542">
        <w:rPr>
          <w:color w:val="auto"/>
          <w:lang w:val="ru-RU"/>
        </w:rPr>
        <w:t>яется метод</w:t>
      </w:r>
      <w:r w:rsidR="000D0649" w:rsidRPr="00F36542">
        <w:rPr>
          <w:color w:val="auto"/>
          <w:lang w:val="ru-RU"/>
        </w:rPr>
        <w:t xml:space="preserve"> чередования творческих поручений;</w:t>
      </w:r>
    </w:p>
    <w:p w:rsidR="006A56B9" w:rsidRPr="00F36542" w:rsidRDefault="00F77F7C"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Pr="00F36542" w:rsidRDefault="006A56B9" w:rsidP="0093590C">
      <w:pPr>
        <w:spacing w:after="0" w:line="360" w:lineRule="auto"/>
        <w:ind w:left="28" w:right="28"/>
        <w:rPr>
          <w:color w:val="auto"/>
          <w:lang w:val="ru-RU"/>
        </w:rPr>
      </w:pPr>
      <w:r w:rsidRPr="00F36542">
        <w:rPr>
          <w:color w:val="auto"/>
          <w:lang w:val="ru-RU"/>
        </w:rPr>
        <w:t xml:space="preserve">- </w:t>
      </w:r>
      <w:r w:rsidR="000D0649" w:rsidRPr="00F36542">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Pr="00F36542">
        <w:rPr>
          <w:color w:val="auto"/>
          <w:lang w:val="ru-RU"/>
        </w:rPr>
        <w:t>-</w:t>
      </w:r>
      <w:r w:rsidR="000D0649" w:rsidRPr="00F36542">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F36542" w:rsidRDefault="006A56B9" w:rsidP="0093590C">
      <w:pPr>
        <w:spacing w:after="0" w:line="360" w:lineRule="auto"/>
        <w:ind w:left="28" w:right="28"/>
        <w:rPr>
          <w:color w:val="auto"/>
          <w:lang w:val="ru-RU"/>
        </w:rPr>
      </w:pPr>
      <w:r w:rsidRPr="00F36542">
        <w:rPr>
          <w:color w:val="auto"/>
          <w:lang w:val="ru-RU"/>
        </w:rPr>
        <w:t>-</w:t>
      </w:r>
      <w:r w:rsidR="000D0649" w:rsidRPr="00F36542">
        <w:rPr>
          <w:color w:val="auto"/>
          <w:lang w:val="ru-RU"/>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F36542" w:rsidRDefault="00183A52" w:rsidP="00183A52">
      <w:pPr>
        <w:spacing w:after="0" w:line="360" w:lineRule="auto"/>
        <w:ind w:right="28"/>
        <w:rPr>
          <w:color w:val="auto"/>
          <w:lang w:val="ru-RU"/>
        </w:rPr>
      </w:pPr>
      <w:r w:rsidRPr="00F36542">
        <w:rPr>
          <w:color w:val="auto"/>
          <w:lang w:val="ru-RU"/>
        </w:rPr>
        <w:t>19.</w:t>
      </w:r>
      <w:r w:rsidR="000D0649" w:rsidRPr="00F36542">
        <w:rPr>
          <w:color w:val="auto"/>
          <w:lang w:val="ru-RU"/>
        </w:rPr>
        <w:t>Система индивидуальной работы с ребенком, а также психолого</w:t>
      </w:r>
      <w:r w:rsidR="006A56B9" w:rsidRPr="00F36542">
        <w:rPr>
          <w:color w:val="auto"/>
          <w:lang w:val="ru-RU"/>
        </w:rPr>
        <w:t>-</w:t>
      </w:r>
      <w:r w:rsidR="000D0649" w:rsidRPr="00F3654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54869" w:rsidRPr="00F36542" w:rsidRDefault="00A54869" w:rsidP="0012142B">
      <w:pPr>
        <w:spacing w:after="0" w:line="360" w:lineRule="auto"/>
        <w:ind w:left="0" w:right="163" w:firstLine="0"/>
        <w:rPr>
          <w:color w:val="auto"/>
          <w:sz w:val="30"/>
          <w:lang w:val="ru-RU"/>
        </w:rPr>
      </w:pPr>
    </w:p>
    <w:p w:rsidR="00A54869" w:rsidRPr="00A54869" w:rsidRDefault="00ED4685" w:rsidP="00A54869">
      <w:pPr>
        <w:spacing w:after="0" w:line="360" w:lineRule="auto"/>
        <w:ind w:left="878" w:right="163" w:hanging="10"/>
        <w:jc w:val="center"/>
        <w:rPr>
          <w:b/>
          <w:color w:val="auto"/>
          <w:sz w:val="30"/>
          <w:lang w:val="ru-RU"/>
        </w:rPr>
      </w:pPr>
      <w:r w:rsidRPr="00F3654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6542">
        <w:rPr>
          <w:b/>
          <w:color w:val="auto"/>
          <w:sz w:val="30"/>
        </w:rPr>
        <w:t>IV</w:t>
      </w:r>
      <w:r w:rsidR="000D0649" w:rsidRPr="00F36542">
        <w:rPr>
          <w:b/>
          <w:color w:val="auto"/>
          <w:sz w:val="30"/>
          <w:lang w:val="ru-RU"/>
        </w:rPr>
        <w:t>. Организационный раздел</w:t>
      </w:r>
    </w:p>
    <w:p w:rsidR="005A0AB5" w:rsidRPr="00F36542" w:rsidRDefault="00183A52" w:rsidP="00183A52">
      <w:pPr>
        <w:spacing w:after="0" w:line="360" w:lineRule="auto"/>
        <w:ind w:right="28"/>
        <w:rPr>
          <w:color w:val="auto"/>
          <w:lang w:val="ru-RU"/>
        </w:rPr>
      </w:pPr>
      <w:r w:rsidRPr="00F36542">
        <w:rPr>
          <w:color w:val="auto"/>
          <w:lang w:val="ru-RU"/>
        </w:rPr>
        <w:t>20.</w:t>
      </w:r>
      <w:r w:rsidR="000D0649" w:rsidRPr="00F36542">
        <w:rPr>
          <w:color w:val="auto"/>
          <w:lang w:val="ru-RU"/>
        </w:rPr>
        <w:t>Особенности воспитательной работы в</w:t>
      </w:r>
      <w:r w:rsidR="006A56B9" w:rsidRPr="00F36542">
        <w:rPr>
          <w:color w:val="auto"/>
          <w:lang w:val="ru-RU"/>
        </w:rPr>
        <w:t xml:space="preserve"> </w:t>
      </w:r>
      <w:r w:rsidR="00AC7489" w:rsidRPr="00F36542">
        <w:rPr>
          <w:i/>
          <w:color w:val="auto"/>
          <w:lang w:val="ru-RU"/>
        </w:rPr>
        <w:t>лагеря с дневным пребыванием детей «Солнышко»</w:t>
      </w:r>
      <w:r w:rsidR="00AA7C4D" w:rsidRPr="00F36542">
        <w:rPr>
          <w:color w:val="auto"/>
          <w:lang w:val="ru-RU"/>
        </w:rPr>
        <w:t xml:space="preserve"> </w:t>
      </w:r>
      <w:r w:rsidR="006A56B9" w:rsidRPr="00F36542">
        <w:rPr>
          <w:color w:val="auto"/>
          <w:lang w:val="ru-RU"/>
        </w:rPr>
        <w:t>обусловлены прежде всего</w:t>
      </w:r>
      <w:r w:rsidR="000D0649" w:rsidRPr="00F36542">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F36542" w:rsidRDefault="00183A52" w:rsidP="00183A52">
      <w:pPr>
        <w:spacing w:after="0" w:line="360" w:lineRule="auto"/>
        <w:ind w:right="28" w:firstLine="846"/>
        <w:rPr>
          <w:color w:val="auto"/>
          <w:lang w:val="ru-RU"/>
        </w:rPr>
      </w:pPr>
      <w:r w:rsidRPr="00F36542">
        <w:rPr>
          <w:color w:val="auto"/>
          <w:lang w:val="ru-RU"/>
        </w:rPr>
        <w:lastRenderedPageBreak/>
        <w:t>21.</w:t>
      </w:r>
      <w:r w:rsidR="000D0649" w:rsidRPr="00F36542">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w:t>
      </w:r>
      <w:r w:rsidR="00AC7489" w:rsidRPr="00F36542">
        <w:rPr>
          <w:color w:val="auto"/>
          <w:lang w:val="ru-RU"/>
        </w:rPr>
        <w:t xml:space="preserve">тся игровым, конкурсным формам. </w:t>
      </w:r>
      <w:r w:rsidR="000D0649" w:rsidRPr="00F36542">
        <w:rPr>
          <w:color w:val="auto"/>
          <w:lang w:val="ru-RU"/>
        </w:rPr>
        <w:t>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F36542" w:rsidRDefault="00AC7489" w:rsidP="00183A52">
      <w:pPr>
        <w:spacing w:after="0" w:line="360" w:lineRule="auto"/>
        <w:ind w:right="28"/>
        <w:rPr>
          <w:color w:val="auto"/>
          <w:lang w:val="ru-RU"/>
        </w:rPr>
      </w:pPr>
      <w:r w:rsidRPr="00F36542">
        <w:rPr>
          <w:color w:val="auto"/>
          <w:lang w:val="ru-RU"/>
        </w:rPr>
        <w:t>22</w:t>
      </w:r>
      <w:r w:rsidR="00183A52" w:rsidRPr="00F36542">
        <w:rPr>
          <w:color w:val="auto"/>
          <w:lang w:val="ru-RU"/>
        </w:rPr>
        <w:t>.</w:t>
      </w:r>
      <w:r w:rsidR="006A56B9" w:rsidRPr="00F36542">
        <w:rPr>
          <w:b/>
          <w:color w:val="auto"/>
          <w:lang w:val="ru-RU"/>
        </w:rPr>
        <w:t>Уклад</w:t>
      </w:r>
      <w:r w:rsidR="006A56B9" w:rsidRPr="00F36542">
        <w:rPr>
          <w:color w:val="auto"/>
          <w:lang w:val="ru-RU"/>
        </w:rPr>
        <w:t xml:space="preserve"> </w:t>
      </w:r>
      <w:r w:rsidRPr="00F36542">
        <w:rPr>
          <w:i/>
          <w:color w:val="auto"/>
          <w:lang w:val="ru-RU"/>
        </w:rPr>
        <w:t xml:space="preserve">лагеря с дневным пребыванием детей «Солнышко» </w:t>
      </w:r>
      <w:r w:rsidR="000D0649" w:rsidRPr="00F36542">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F36542">
        <w:rPr>
          <w:i/>
          <w:color w:val="auto"/>
          <w:lang w:val="ru-RU"/>
        </w:rPr>
        <w:t xml:space="preserve">лагеря с дневным пребыванием детей «Солнышко» </w:t>
      </w:r>
      <w:r w:rsidR="000D0649" w:rsidRPr="00F36542">
        <w:rPr>
          <w:color w:val="auto"/>
          <w:lang w:val="ru-RU"/>
        </w:rPr>
        <w:t>влияют региональные особенности: исторические, этнокультурные, социально</w:t>
      </w:r>
      <w:r w:rsidR="00E46FB9" w:rsidRPr="00F36542">
        <w:rPr>
          <w:color w:val="auto"/>
          <w:lang w:val="ru-RU"/>
        </w:rPr>
        <w:t>-</w:t>
      </w:r>
      <w:r w:rsidR="000D0649" w:rsidRPr="00F36542">
        <w:rPr>
          <w:color w:val="auto"/>
          <w:lang w:val="ru-RU"/>
        </w:rPr>
        <w:t>экономические, художественно-культурные, а также тип поселения.</w:t>
      </w:r>
    </w:p>
    <w:p w:rsidR="005A0AB5" w:rsidRPr="00F36542" w:rsidRDefault="00AC7489" w:rsidP="00183A52">
      <w:pPr>
        <w:spacing w:after="0" w:line="360" w:lineRule="auto"/>
        <w:ind w:right="28"/>
        <w:rPr>
          <w:color w:val="auto"/>
          <w:lang w:val="ru-RU"/>
        </w:rPr>
      </w:pPr>
      <w:r w:rsidRPr="00F36542">
        <w:rPr>
          <w:color w:val="auto"/>
          <w:lang w:val="ru-RU"/>
        </w:rPr>
        <w:t>23</w:t>
      </w:r>
      <w:r w:rsidR="00183A52" w:rsidRPr="00F36542">
        <w:rPr>
          <w:color w:val="auto"/>
          <w:lang w:val="ru-RU"/>
        </w:rPr>
        <w:t>.</w:t>
      </w:r>
      <w:r w:rsidR="000D0649" w:rsidRPr="00F36542">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w:t>
      </w:r>
      <w:r w:rsidR="005F095A" w:rsidRPr="00F36542">
        <w:rPr>
          <w:color w:val="auto"/>
          <w:lang w:val="ru-RU"/>
        </w:rPr>
        <w:t>ллектив каждой смены различен).</w:t>
      </w:r>
    </w:p>
    <w:p w:rsidR="005A0AB5" w:rsidRPr="00F36542" w:rsidRDefault="005F095A" w:rsidP="00183A52">
      <w:pPr>
        <w:spacing w:after="0" w:line="360" w:lineRule="auto"/>
        <w:ind w:left="851" w:right="28" w:firstLine="0"/>
        <w:rPr>
          <w:color w:val="auto"/>
          <w:lang w:val="ru-RU"/>
        </w:rPr>
      </w:pPr>
      <w:r w:rsidRPr="00F36542">
        <w:rPr>
          <w:color w:val="auto"/>
          <w:lang w:val="ru-RU"/>
        </w:rPr>
        <w:t>24</w:t>
      </w:r>
      <w:r w:rsidR="00183A52" w:rsidRPr="00F36542">
        <w:rPr>
          <w:color w:val="auto"/>
          <w:lang w:val="ru-RU"/>
        </w:rPr>
        <w:t>.</w:t>
      </w:r>
      <w:r w:rsidR="000D0649" w:rsidRPr="00F36542">
        <w:rPr>
          <w:color w:val="auto"/>
          <w:lang w:val="ru-RU"/>
        </w:rPr>
        <w:t>Элементами уклада являются:</w:t>
      </w:r>
    </w:p>
    <w:p w:rsidR="005A0AB5" w:rsidRPr="00F36542" w:rsidRDefault="000D0649" w:rsidP="00183A52">
      <w:pPr>
        <w:spacing w:after="0" w:line="360" w:lineRule="auto"/>
        <w:ind w:right="28"/>
        <w:rPr>
          <w:color w:val="auto"/>
          <w:lang w:val="ru-RU"/>
        </w:rPr>
      </w:pPr>
      <w:r w:rsidRPr="00F36542">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sidRPr="00F36542">
        <w:rPr>
          <w:color w:val="auto"/>
          <w:lang w:val="ru-RU"/>
        </w:rPr>
        <w:t xml:space="preserve"> </w:t>
      </w:r>
      <w:r w:rsidRPr="00F36542">
        <w:rPr>
          <w:color w:val="auto"/>
          <w:lang w:val="ru-RU"/>
        </w:rPr>
        <w:t xml:space="preserve">в течение смены и формирует архитектурно-планировочные особенности </w:t>
      </w:r>
      <w:r w:rsidRPr="00F36542">
        <w:rPr>
          <w:color w:val="auto"/>
          <w:lang w:val="ru-RU"/>
        </w:rPr>
        <w:lastRenderedPageBreak/>
        <w:t xml:space="preserve">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0C196A" w:rsidRPr="00F36542" w:rsidRDefault="000D0649" w:rsidP="00A52663">
      <w:pPr>
        <w:spacing w:after="0" w:line="360" w:lineRule="auto"/>
        <w:ind w:right="28"/>
        <w:rPr>
          <w:color w:val="auto"/>
          <w:lang w:val="ru-RU"/>
        </w:rPr>
      </w:pPr>
      <w:r w:rsidRPr="00F36542">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F36542">
        <w:rPr>
          <w:color w:val="auto"/>
          <w:lang w:val="ru-RU"/>
        </w:rPr>
        <w:t>-</w:t>
      </w:r>
      <w:r w:rsidRPr="00F36542">
        <w:rPr>
          <w:color w:val="auto"/>
          <w:lang w:val="ru-RU"/>
        </w:rPr>
        <w:t>ноль»), «закон территории» и другие.</w:t>
      </w:r>
      <w:r w:rsidR="006A56B9" w:rsidRPr="00F36542">
        <w:rPr>
          <w:color w:val="auto"/>
          <w:lang w:val="ru-RU"/>
        </w:rPr>
        <w:t xml:space="preserve"> </w:t>
      </w:r>
      <w:r w:rsidRPr="00F36542">
        <w:rPr>
          <w:color w:val="auto"/>
          <w:lang w:val="ru-RU"/>
        </w:rPr>
        <w:t>Плани</w:t>
      </w:r>
      <w:r w:rsidR="00A56417" w:rsidRPr="00F36542">
        <w:rPr>
          <w:color w:val="auto"/>
          <w:lang w:val="ru-RU"/>
        </w:rPr>
        <w:t>рование программы смены соотнесено</w:t>
      </w:r>
      <w:r w:rsidRPr="00F36542">
        <w:rPr>
          <w:color w:val="auto"/>
          <w:lang w:val="ru-RU"/>
        </w:rPr>
        <w:t xml:space="preserve"> с задачей оздоровления и отдыха детей в каникулярны</w:t>
      </w:r>
      <w:r w:rsidR="00A56417" w:rsidRPr="00F36542">
        <w:rPr>
          <w:color w:val="auto"/>
          <w:lang w:val="ru-RU"/>
        </w:rPr>
        <w:t xml:space="preserve">й период, а продолжительность </w:t>
      </w:r>
      <w:r w:rsidRPr="00F36542">
        <w:rPr>
          <w:color w:val="auto"/>
          <w:lang w:val="ru-RU"/>
        </w:rPr>
        <w:t>двигательной активности и прогулок</w:t>
      </w:r>
      <w:r w:rsidRPr="00F36542">
        <w:rPr>
          <w:color w:val="auto"/>
          <w:vertAlign w:val="superscript"/>
          <w:lang w:val="ru-RU"/>
        </w:rPr>
        <w:t xml:space="preserve"> </w:t>
      </w:r>
      <w:r w:rsidRPr="00F36542">
        <w:rPr>
          <w:color w:val="auto"/>
          <w:lang w:val="ru-RU"/>
        </w:rPr>
        <w:t xml:space="preserve">не должны быть сокращены из-за насыщенности мероприятиями. Учитывая интенсивность деятельности в организациях отдыха детей и их оздоровления </w:t>
      </w:r>
      <w:r w:rsidR="00A56417" w:rsidRPr="00F36542">
        <w:rPr>
          <w:color w:val="auto"/>
          <w:lang w:val="ru-RU"/>
        </w:rPr>
        <w:t>предусмотрено</w:t>
      </w:r>
      <w:r w:rsidRPr="00F36542">
        <w:rPr>
          <w:color w:val="auto"/>
          <w:lang w:val="ru-RU"/>
        </w:rPr>
        <w:t xml:space="preserve"> свободное врем</w:t>
      </w:r>
      <w:r w:rsidR="00A56417" w:rsidRPr="00F36542">
        <w:rPr>
          <w:color w:val="auto"/>
          <w:lang w:val="ru-RU"/>
        </w:rPr>
        <w:t xml:space="preserve">я на восстановление, а также </w:t>
      </w:r>
      <w:r w:rsidRPr="00F36542">
        <w:rPr>
          <w:color w:val="auto"/>
          <w:lang w:val="ru-RU"/>
        </w:rPr>
        <w:t>разнообразие и чередование форм деятельности.</w:t>
      </w:r>
    </w:p>
    <w:p w:rsidR="00482979" w:rsidRPr="00F36542" w:rsidRDefault="000D0649" w:rsidP="00F968E7">
      <w:pPr>
        <w:spacing w:after="0" w:line="360" w:lineRule="auto"/>
        <w:ind w:right="28"/>
        <w:rPr>
          <w:i/>
          <w:color w:val="auto"/>
          <w:lang w:val="ru-RU"/>
        </w:rPr>
      </w:pPr>
      <w:r w:rsidRPr="00F36542">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F36542">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F36542">
        <w:rPr>
          <w:noProof/>
          <w:color w:val="auto"/>
          <w:lang w:val="ru-RU"/>
        </w:rPr>
        <w:t xml:space="preserve"> </w:t>
      </w:r>
    </w:p>
    <w:p w:rsidR="005A0AB5" w:rsidRPr="00F36542" w:rsidRDefault="000D0649" w:rsidP="00F968E7">
      <w:pPr>
        <w:spacing w:after="0" w:line="360" w:lineRule="auto"/>
        <w:ind w:right="28"/>
        <w:rPr>
          <w:color w:val="auto"/>
          <w:lang w:val="ru-RU"/>
        </w:rPr>
      </w:pPr>
      <w:r w:rsidRPr="00F36542">
        <w:rPr>
          <w:color w:val="auto"/>
          <w:lang w:val="ru-RU"/>
        </w:rPr>
        <w:t>Символическое пространство организации отдыха детей и их оздоровления включает в себя</w:t>
      </w:r>
      <w:r w:rsidR="00482979" w:rsidRPr="00F36542">
        <w:rPr>
          <w:color w:val="auto"/>
          <w:lang w:val="ru-RU"/>
        </w:rPr>
        <w:t xml:space="preserve"> </w:t>
      </w:r>
      <w:r w:rsidRPr="00F36542">
        <w:rPr>
          <w:color w:val="auto"/>
          <w:lang w:val="ru-RU"/>
        </w:rPr>
        <w:t>традиции, правила, кричалки, песенно</w:t>
      </w:r>
      <w:r w:rsidR="00482979" w:rsidRPr="00F36542">
        <w:rPr>
          <w:color w:val="auto"/>
          <w:lang w:val="ru-RU"/>
        </w:rPr>
        <w:t>-</w:t>
      </w:r>
      <w:r w:rsidRPr="00F36542">
        <w:rPr>
          <w:color w:val="auto"/>
          <w:lang w:val="ru-RU"/>
        </w:rPr>
        <w:t>музыкальную культуру, ритуалы и другие. Каждый элемент символического пространства</w:t>
      </w:r>
      <w:r w:rsidR="00482979" w:rsidRPr="00F36542">
        <w:rPr>
          <w:color w:val="auto"/>
          <w:lang w:val="ru-RU"/>
        </w:rPr>
        <w:t xml:space="preserve"> организации отдыха детей и их</w:t>
      </w:r>
      <w:r w:rsidRPr="00F36542">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36542">
        <w:rPr>
          <w:color w:val="auto"/>
          <w:lang w:val="ru-RU"/>
        </w:rPr>
        <w:t>принципами жизнедеятельности организации,</w:t>
      </w:r>
      <w:r w:rsidRPr="00F36542">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w:t>
      </w:r>
      <w:r w:rsidRPr="00F36542">
        <w:rPr>
          <w:color w:val="auto"/>
          <w:lang w:val="ru-RU"/>
        </w:rPr>
        <w:lastRenderedPageBreak/>
        <w:t>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5A0AB5" w:rsidRPr="00F36542" w:rsidRDefault="000D0649" w:rsidP="00183A52">
      <w:pPr>
        <w:spacing w:after="0" w:line="360" w:lineRule="auto"/>
        <w:ind w:right="28" w:firstLine="846"/>
        <w:rPr>
          <w:color w:val="auto"/>
          <w:lang w:val="ru-RU"/>
        </w:rPr>
      </w:pPr>
      <w:r w:rsidRPr="00F36542">
        <w:rPr>
          <w:color w:val="auto"/>
          <w:lang w:val="ru-RU"/>
        </w:rPr>
        <w:t>Ритуалы:</w:t>
      </w:r>
    </w:p>
    <w:p w:rsidR="00EC330C" w:rsidRPr="00F36542" w:rsidRDefault="000D0649" w:rsidP="00EC330C">
      <w:pPr>
        <w:spacing w:after="0" w:line="360" w:lineRule="auto"/>
        <w:ind w:right="28" w:firstLine="846"/>
        <w:rPr>
          <w:color w:val="auto"/>
          <w:lang w:val="ru-RU"/>
        </w:rPr>
      </w:pPr>
      <w:r w:rsidRPr="00F36542">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w:t>
      </w:r>
      <w:r w:rsidR="00EC330C" w:rsidRPr="00F36542">
        <w:rPr>
          <w:color w:val="auto"/>
          <w:lang w:val="ru-RU"/>
        </w:rPr>
        <w:t>ии (знамя, флаг, памятный знак)</w:t>
      </w:r>
      <w:r w:rsidRPr="00F36542">
        <w:rPr>
          <w:color w:val="auto"/>
          <w:lang w:val="ru-RU"/>
        </w:rPr>
        <w:t>;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w:t>
      </w:r>
      <w:r w:rsidR="00EC330C" w:rsidRPr="00F36542">
        <w:rPr>
          <w:color w:val="auto"/>
          <w:lang w:val="ru-RU"/>
        </w:rPr>
        <w:t>.</w:t>
      </w:r>
    </w:p>
    <w:p w:rsidR="005A0AB5" w:rsidRPr="00F36542" w:rsidRDefault="00A54869" w:rsidP="00EC330C">
      <w:pPr>
        <w:spacing w:after="0" w:line="360" w:lineRule="auto"/>
        <w:ind w:right="28" w:firstLine="846"/>
        <w:rPr>
          <w:color w:val="auto"/>
          <w:lang w:val="ru-RU"/>
        </w:rPr>
      </w:pPr>
      <w:r>
        <w:rPr>
          <w:color w:val="auto"/>
          <w:lang w:val="ru-RU"/>
        </w:rPr>
        <w:t xml:space="preserve">25. </w:t>
      </w:r>
      <w:r w:rsidR="000D0649" w:rsidRPr="00F36542">
        <w:rPr>
          <w:color w:val="auto"/>
          <w:lang w:val="ru-RU"/>
        </w:rPr>
        <w:t>Реализация Программы включает в себя:</w:t>
      </w:r>
    </w:p>
    <w:p w:rsidR="005A0AB5" w:rsidRPr="00F36542" w:rsidRDefault="00F968E7" w:rsidP="00EC330C">
      <w:pPr>
        <w:spacing w:after="0" w:line="360" w:lineRule="auto"/>
        <w:ind w:right="28"/>
        <w:rPr>
          <w:color w:val="auto"/>
          <w:lang w:val="ru-RU"/>
        </w:rPr>
      </w:pPr>
      <w:r w:rsidRPr="00F36542">
        <w:rPr>
          <w:color w:val="auto"/>
          <w:lang w:val="ru-RU"/>
        </w:rPr>
        <w:t>2</w:t>
      </w:r>
      <w:r w:rsidR="00EC330C" w:rsidRPr="00F36542">
        <w:rPr>
          <w:color w:val="auto"/>
          <w:lang w:val="ru-RU"/>
        </w:rPr>
        <w:t>5</w:t>
      </w:r>
      <w:r w:rsidRPr="00F36542">
        <w:rPr>
          <w:color w:val="auto"/>
          <w:lang w:val="ru-RU"/>
        </w:rPr>
        <w:t>.1.</w:t>
      </w:r>
      <w:r w:rsidR="00A54869">
        <w:rPr>
          <w:color w:val="auto"/>
          <w:lang w:val="ru-RU"/>
        </w:rPr>
        <w:t xml:space="preserve"> </w:t>
      </w:r>
      <w:r w:rsidR="000D0649" w:rsidRPr="00F36542">
        <w:rPr>
          <w:color w:val="auto"/>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w:t>
      </w:r>
      <w:r w:rsidR="00EC330C" w:rsidRPr="00F36542">
        <w:rPr>
          <w:color w:val="auto"/>
          <w:lang w:val="ru-RU"/>
        </w:rPr>
        <w:t>овне, планирование деятельности</w:t>
      </w:r>
      <w:r w:rsidR="000D0649" w:rsidRPr="00F36542">
        <w:rPr>
          <w:color w:val="auto"/>
          <w:lang w:val="ru-RU"/>
        </w:rPr>
        <w:t>.</w:t>
      </w:r>
    </w:p>
    <w:p w:rsidR="005A0AB5" w:rsidRPr="00F36542" w:rsidRDefault="00EC330C" w:rsidP="00F968E7">
      <w:pPr>
        <w:spacing w:after="0" w:line="360" w:lineRule="auto"/>
        <w:ind w:right="28"/>
        <w:rPr>
          <w:color w:val="auto"/>
          <w:lang w:val="ru-RU"/>
        </w:rPr>
      </w:pPr>
      <w:r w:rsidRPr="00F36542">
        <w:rPr>
          <w:color w:val="auto"/>
          <w:lang w:val="ru-RU"/>
        </w:rPr>
        <w:t>25</w:t>
      </w:r>
      <w:r w:rsidR="00F968E7" w:rsidRPr="00F36542">
        <w:rPr>
          <w:color w:val="auto"/>
          <w:lang w:val="ru-RU"/>
        </w:rPr>
        <w:t>.2.</w:t>
      </w:r>
      <w:r w:rsidR="00A54869">
        <w:rPr>
          <w:color w:val="auto"/>
          <w:lang w:val="ru-RU"/>
        </w:rPr>
        <w:t xml:space="preserve"> </w:t>
      </w:r>
      <w:r w:rsidR="000D0649" w:rsidRPr="00F36542">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F36542" w:rsidRDefault="00EC330C" w:rsidP="00F968E7">
      <w:pPr>
        <w:spacing w:after="0" w:line="360" w:lineRule="auto"/>
        <w:ind w:left="0" w:right="28" w:firstLine="709"/>
        <w:rPr>
          <w:color w:val="auto"/>
          <w:lang w:val="ru-RU"/>
        </w:rPr>
      </w:pPr>
      <w:r w:rsidRPr="00F36542">
        <w:rPr>
          <w:color w:val="auto"/>
          <w:lang w:val="ru-RU"/>
        </w:rPr>
        <w:t>25</w:t>
      </w:r>
      <w:r w:rsidR="00F968E7" w:rsidRPr="00F36542">
        <w:rPr>
          <w:color w:val="auto"/>
          <w:lang w:val="ru-RU"/>
        </w:rPr>
        <w:t>.3.</w:t>
      </w:r>
      <w:r w:rsidR="00A54869">
        <w:rPr>
          <w:color w:val="auto"/>
          <w:lang w:val="ru-RU"/>
        </w:rPr>
        <w:t xml:space="preserve"> </w:t>
      </w:r>
      <w:r w:rsidR="000D0649" w:rsidRPr="00F36542">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w:t>
      </w:r>
      <w:r w:rsidR="000D0649" w:rsidRPr="00F36542">
        <w:rPr>
          <w:color w:val="auto"/>
          <w:lang w:val="ru-RU"/>
        </w:rPr>
        <w:lastRenderedPageBreak/>
        <w:t>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F36542" w:rsidRDefault="00EC330C" w:rsidP="00F968E7">
      <w:pPr>
        <w:spacing w:after="0" w:line="360" w:lineRule="auto"/>
        <w:ind w:left="0" w:right="28" w:firstLine="709"/>
        <w:rPr>
          <w:color w:val="auto"/>
          <w:lang w:val="ru-RU"/>
        </w:rPr>
      </w:pPr>
      <w:r w:rsidRPr="00F36542">
        <w:rPr>
          <w:color w:val="auto"/>
          <w:lang w:val="ru-RU"/>
        </w:rPr>
        <w:t>25</w:t>
      </w:r>
      <w:r w:rsidR="00F968E7" w:rsidRPr="00F36542">
        <w:rPr>
          <w:color w:val="auto"/>
          <w:lang w:val="ru-RU"/>
        </w:rPr>
        <w:t>.4.</w:t>
      </w:r>
      <w:r w:rsidR="00A54869">
        <w:rPr>
          <w:color w:val="auto"/>
          <w:lang w:val="ru-RU"/>
        </w:rPr>
        <w:t xml:space="preserve"> </w:t>
      </w:r>
      <w:r w:rsidR="000D0649" w:rsidRPr="00F36542">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EC330C" w:rsidRPr="00F36542" w:rsidRDefault="00EC330C" w:rsidP="00F968E7">
      <w:pPr>
        <w:spacing w:after="0" w:line="360" w:lineRule="auto"/>
        <w:ind w:right="28"/>
        <w:rPr>
          <w:color w:val="auto"/>
          <w:lang w:val="ru-RU"/>
        </w:rPr>
      </w:pPr>
      <w:r w:rsidRPr="00F36542">
        <w:rPr>
          <w:color w:val="auto"/>
          <w:lang w:val="ru-RU"/>
        </w:rPr>
        <w:t>25</w:t>
      </w:r>
      <w:r w:rsidR="00F968E7" w:rsidRPr="00F36542">
        <w:rPr>
          <w:color w:val="auto"/>
          <w:lang w:val="ru-RU"/>
        </w:rPr>
        <w:t>.5.</w:t>
      </w:r>
      <w:r w:rsidR="00A54869">
        <w:rPr>
          <w:color w:val="auto"/>
          <w:lang w:val="ru-RU"/>
        </w:rPr>
        <w:t xml:space="preserve"> </w:t>
      </w:r>
      <w:r w:rsidR="000D0649" w:rsidRPr="00F36542">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F36542">
        <w:rPr>
          <w:color w:val="auto"/>
          <w:lang w:val="ru-RU"/>
        </w:rPr>
        <w:t>.</w:t>
      </w:r>
    </w:p>
    <w:p w:rsidR="005A0AB5" w:rsidRPr="00F36542" w:rsidRDefault="00EC330C" w:rsidP="00F968E7">
      <w:pPr>
        <w:spacing w:after="0" w:line="360" w:lineRule="auto"/>
        <w:ind w:right="28"/>
        <w:rPr>
          <w:color w:val="auto"/>
          <w:lang w:val="ru-RU"/>
        </w:rPr>
      </w:pPr>
      <w:r w:rsidRPr="00F36542">
        <w:rPr>
          <w:color w:val="auto"/>
          <w:lang w:val="ru-RU"/>
        </w:rPr>
        <w:t>25</w:t>
      </w:r>
      <w:r w:rsidR="00F968E7" w:rsidRPr="00F36542">
        <w:rPr>
          <w:color w:val="auto"/>
          <w:lang w:val="ru-RU"/>
        </w:rPr>
        <w:t>.6.</w:t>
      </w:r>
      <w:r w:rsidR="00A54869">
        <w:rPr>
          <w:color w:val="auto"/>
          <w:lang w:val="ru-RU"/>
        </w:rPr>
        <w:t xml:space="preserve"> </w:t>
      </w:r>
      <w:r w:rsidR="000D0649" w:rsidRPr="00F36542">
        <w:rPr>
          <w:b/>
          <w:color w:val="auto"/>
          <w:lang w:val="ru-RU"/>
        </w:rPr>
        <w:t>Анализ воспитательной работы</w:t>
      </w:r>
      <w:r w:rsidR="000D0649" w:rsidRPr="00F36542">
        <w:rPr>
          <w:color w:val="auto"/>
          <w:lang w:val="ru-RU"/>
        </w:rPr>
        <w:t xml:space="preserve"> </w:t>
      </w:r>
      <w:r w:rsidRPr="00F36542">
        <w:rPr>
          <w:i/>
          <w:color w:val="auto"/>
          <w:lang w:val="ru-RU"/>
        </w:rPr>
        <w:t xml:space="preserve">лагеря с дневным пребыванием детей «Солнышко» </w:t>
      </w:r>
      <w:r w:rsidR="000D0649" w:rsidRPr="00F36542">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F968E7" w:rsidRPr="00F36542" w:rsidRDefault="000D0649" w:rsidP="00EC330C">
      <w:pPr>
        <w:spacing w:after="0" w:line="360" w:lineRule="auto"/>
        <w:ind w:left="0" w:right="28" w:firstLine="709"/>
        <w:rPr>
          <w:color w:val="auto"/>
          <w:lang w:val="ru-RU"/>
        </w:rPr>
      </w:pPr>
      <w:r w:rsidRPr="00F36542">
        <w:rPr>
          <w:color w:val="auto"/>
          <w:lang w:val="ru-RU"/>
        </w:rPr>
        <w:t xml:space="preserve">Основным методом анализа воспитательной работы в организации отдыха детей и их оздоровления является </w:t>
      </w:r>
      <w:r w:rsidRPr="00F36542">
        <w:rPr>
          <w:b/>
          <w:color w:val="auto"/>
          <w:lang w:val="ru-RU"/>
        </w:rPr>
        <w:t>самоанализ</w:t>
      </w:r>
      <w:r w:rsidRPr="00F36542">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F36542" w:rsidRDefault="000D0649" w:rsidP="00F968E7">
      <w:pPr>
        <w:spacing w:after="0" w:line="360" w:lineRule="auto"/>
        <w:ind w:left="0" w:right="28" w:firstLine="709"/>
        <w:rPr>
          <w:color w:val="auto"/>
          <w:lang w:val="ru-RU"/>
        </w:rPr>
      </w:pPr>
      <w:r w:rsidRPr="00F36542">
        <w:rPr>
          <w:color w:val="auto"/>
          <w:lang w:val="ru-RU"/>
        </w:rPr>
        <w:t>Планирование анализа воспитательной работы включается в календарный план воспитательной работы.</w:t>
      </w:r>
    </w:p>
    <w:p w:rsidR="005A0AB5" w:rsidRPr="00F36542" w:rsidRDefault="000D0649" w:rsidP="00F968E7">
      <w:pPr>
        <w:spacing w:after="0" w:line="360" w:lineRule="auto"/>
        <w:ind w:left="0" w:right="28" w:firstLine="851"/>
        <w:rPr>
          <w:color w:val="auto"/>
          <w:lang w:val="ru-RU"/>
        </w:rPr>
      </w:pPr>
      <w:r w:rsidRPr="00F36542">
        <w:rPr>
          <w:color w:val="auto"/>
          <w:lang w:val="ru-RU"/>
        </w:rPr>
        <w:t>Анализ проводится совместно с вожатско-педагогическим составом</w:t>
      </w:r>
      <w:r w:rsidR="00EC330C" w:rsidRPr="00F36542">
        <w:rPr>
          <w:color w:val="auto"/>
          <w:lang w:val="ru-RU"/>
        </w:rPr>
        <w:t>.</w:t>
      </w:r>
    </w:p>
    <w:p w:rsidR="005A0AB5" w:rsidRPr="00F36542" w:rsidRDefault="000D0649" w:rsidP="00F968E7">
      <w:pPr>
        <w:spacing w:after="0" w:line="360" w:lineRule="auto"/>
        <w:ind w:left="0" w:right="28" w:firstLine="851"/>
        <w:rPr>
          <w:color w:val="auto"/>
          <w:lang w:val="ru-RU"/>
        </w:rPr>
      </w:pPr>
      <w:r w:rsidRPr="00F36542">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w:t>
      </w:r>
      <w:r w:rsidRPr="00F36542">
        <w:rPr>
          <w:color w:val="auto"/>
          <w:lang w:val="ru-RU"/>
        </w:rPr>
        <w:lastRenderedPageBreak/>
        <w:t>отдыха детей и их оздоровления в целом; работы конкретных структурных звеньев организации отдыха детей и их оздоровления</w:t>
      </w:r>
      <w:r w:rsidR="00EC330C" w:rsidRPr="00F36542">
        <w:rPr>
          <w:color w:val="auto"/>
          <w:lang w:val="ru-RU"/>
        </w:rPr>
        <w:t>.</w:t>
      </w:r>
    </w:p>
    <w:p w:rsidR="005A0AB5" w:rsidRPr="00F36542" w:rsidRDefault="000D0649" w:rsidP="00F968E7">
      <w:pPr>
        <w:spacing w:after="0" w:line="360" w:lineRule="auto"/>
        <w:ind w:left="0" w:right="28" w:firstLine="851"/>
        <w:rPr>
          <w:color w:val="auto"/>
          <w:lang w:val="ru-RU"/>
        </w:rPr>
      </w:pPr>
      <w:r w:rsidRPr="00F36542">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F36542" w:rsidRDefault="000D0649" w:rsidP="00F968E7">
      <w:pPr>
        <w:spacing w:after="0" w:line="360" w:lineRule="auto"/>
        <w:ind w:left="0" w:right="28" w:firstLine="851"/>
        <w:rPr>
          <w:color w:val="auto"/>
          <w:lang w:val="ru-RU"/>
        </w:rPr>
      </w:pPr>
      <w:r w:rsidRPr="00F36542">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F36542" w:rsidRDefault="00EC330C" w:rsidP="00EC330C">
      <w:pPr>
        <w:spacing w:after="0" w:line="360" w:lineRule="auto"/>
        <w:ind w:left="0" w:right="28" w:firstLine="567"/>
        <w:rPr>
          <w:b/>
          <w:color w:val="auto"/>
          <w:lang w:val="ru-RU"/>
        </w:rPr>
      </w:pPr>
      <w:r w:rsidRPr="00F36542">
        <w:rPr>
          <w:color w:val="auto"/>
          <w:lang w:val="ru-RU"/>
        </w:rPr>
        <w:t>26.</w:t>
      </w:r>
      <w:r w:rsidRPr="00F36542">
        <w:rPr>
          <w:b/>
          <w:color w:val="auto"/>
          <w:lang w:val="ru-RU"/>
        </w:rPr>
        <w:t xml:space="preserve"> </w:t>
      </w:r>
      <w:r w:rsidR="000D0649" w:rsidRPr="00F36542">
        <w:rPr>
          <w:b/>
          <w:color w:val="auto"/>
          <w:lang w:val="ru-RU"/>
        </w:rPr>
        <w:t>Партнерское взаимодействи</w:t>
      </w:r>
      <w:r w:rsidR="000D0649" w:rsidRPr="00F36542">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F36542">
        <w:rPr>
          <w:color w:val="auto"/>
          <w:lang w:val="ru-RU"/>
        </w:rPr>
        <w:t>и и традиции уклада организации.</w:t>
      </w:r>
    </w:p>
    <w:p w:rsidR="005A0AB5" w:rsidRPr="00F36542" w:rsidRDefault="000D0649" w:rsidP="00EC330C">
      <w:pPr>
        <w:spacing w:after="0" w:line="360" w:lineRule="auto"/>
        <w:ind w:left="0" w:right="28" w:firstLine="851"/>
        <w:rPr>
          <w:color w:val="auto"/>
          <w:lang w:val="ru-RU"/>
        </w:rPr>
      </w:pPr>
      <w:r w:rsidRPr="00F36542">
        <w:rPr>
          <w:color w:val="auto"/>
          <w:lang w:val="ru-RU"/>
        </w:rPr>
        <w:t xml:space="preserve">Привлечение воспитательного потенциала партнерского </w:t>
      </w:r>
      <w:r w:rsidR="00EC330C" w:rsidRPr="00F36542">
        <w:rPr>
          <w:color w:val="auto"/>
          <w:lang w:val="ru-RU"/>
        </w:rPr>
        <w:t>взаимодействия предусматривает</w:t>
      </w:r>
      <w:r w:rsidRPr="00F36542">
        <w:rPr>
          <w:color w:val="auto"/>
          <w:lang w:val="ru-RU"/>
        </w:rPr>
        <w:t>:</w:t>
      </w:r>
      <w:r w:rsidR="00EC330C" w:rsidRPr="00F36542">
        <w:rPr>
          <w:color w:val="auto"/>
          <w:lang w:val="ru-RU"/>
        </w:rPr>
        <w:t xml:space="preserve"> </w:t>
      </w:r>
      <w:r w:rsidRPr="00F36542">
        <w:rPr>
          <w:color w:val="auto"/>
          <w:lang w:val="ru-RU"/>
        </w:rPr>
        <w:t>проведение отдельных занятий, тематических событий</w:t>
      </w:r>
    </w:p>
    <w:p w:rsidR="005A0AB5" w:rsidRDefault="000D0649" w:rsidP="00F968E7">
      <w:pPr>
        <w:spacing w:after="0" w:line="360" w:lineRule="auto"/>
        <w:ind w:left="0" w:right="28" w:firstLine="851"/>
        <w:rPr>
          <w:color w:val="auto"/>
          <w:lang w:val="ru-RU"/>
        </w:rPr>
      </w:pPr>
      <w:r w:rsidRPr="00F36542">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F36542">
        <w:rPr>
          <w:color w:val="auto"/>
          <w:lang w:val="ru-RU"/>
        </w:rPr>
        <w:t>ы, развитию социальных навыков у</w:t>
      </w:r>
      <w:r w:rsidRPr="00F36542">
        <w:rPr>
          <w:color w:val="auto"/>
          <w:lang w:val="ru-RU"/>
        </w:rPr>
        <w:t xml:space="preserve"> детей.</w:t>
      </w:r>
    </w:p>
    <w:p w:rsidR="00214FB7" w:rsidRDefault="00214FB7" w:rsidP="00F968E7">
      <w:pPr>
        <w:spacing w:after="0" w:line="360" w:lineRule="auto"/>
        <w:ind w:left="0" w:right="28" w:firstLine="851"/>
        <w:rPr>
          <w:color w:val="auto"/>
          <w:lang w:val="ru-RU"/>
        </w:rPr>
      </w:pPr>
      <w:r>
        <w:rPr>
          <w:color w:val="auto"/>
          <w:lang w:val="ru-RU"/>
        </w:rPr>
        <w:t xml:space="preserve">Партнёрское взаимодействие осуществляется со следующими </w:t>
      </w:r>
      <w:r w:rsidR="00644B4F">
        <w:rPr>
          <w:color w:val="auto"/>
          <w:lang w:val="ru-RU"/>
        </w:rPr>
        <w:t>организациями</w:t>
      </w:r>
      <w:r>
        <w:rPr>
          <w:color w:val="auto"/>
          <w:lang w:val="ru-RU"/>
        </w:rPr>
        <w:t>:</w:t>
      </w:r>
    </w:p>
    <w:p w:rsidR="00214FB7" w:rsidRDefault="00214FB7" w:rsidP="00F968E7">
      <w:pPr>
        <w:spacing w:after="0" w:line="360" w:lineRule="auto"/>
        <w:ind w:left="0" w:right="28" w:firstLine="851"/>
        <w:rPr>
          <w:color w:val="auto"/>
          <w:lang w:val="ru-RU"/>
        </w:rPr>
      </w:pPr>
      <w:r>
        <w:rPr>
          <w:color w:val="auto"/>
          <w:lang w:val="ru-RU"/>
        </w:rPr>
        <w:t xml:space="preserve">- </w:t>
      </w:r>
      <w:r w:rsidR="00644B4F">
        <w:rPr>
          <w:color w:val="auto"/>
          <w:lang w:val="ru-RU"/>
        </w:rPr>
        <w:t>Историко-Краеведческий музей</w:t>
      </w:r>
    </w:p>
    <w:p w:rsidR="00644B4F" w:rsidRDefault="00644B4F" w:rsidP="00F968E7">
      <w:pPr>
        <w:spacing w:after="0" w:line="360" w:lineRule="auto"/>
        <w:ind w:left="0" w:right="28" w:firstLine="851"/>
        <w:rPr>
          <w:color w:val="auto"/>
          <w:lang w:val="ru-RU"/>
        </w:rPr>
      </w:pPr>
      <w:r>
        <w:rPr>
          <w:color w:val="auto"/>
          <w:lang w:val="ru-RU"/>
        </w:rPr>
        <w:t>-СОК «Нефтяник»</w:t>
      </w:r>
    </w:p>
    <w:p w:rsidR="00644B4F" w:rsidRDefault="00644B4F" w:rsidP="00F968E7">
      <w:pPr>
        <w:spacing w:after="0" w:line="360" w:lineRule="auto"/>
        <w:ind w:left="0" w:right="28" w:firstLine="851"/>
        <w:rPr>
          <w:color w:val="auto"/>
          <w:lang w:val="ru-RU"/>
        </w:rPr>
      </w:pPr>
      <w:r>
        <w:rPr>
          <w:color w:val="auto"/>
          <w:lang w:val="ru-RU"/>
        </w:rPr>
        <w:t>- Центральная библиотека</w:t>
      </w:r>
    </w:p>
    <w:p w:rsidR="00644B4F" w:rsidRDefault="00644B4F" w:rsidP="00F968E7">
      <w:pPr>
        <w:spacing w:after="0" w:line="360" w:lineRule="auto"/>
        <w:ind w:left="0" w:right="28" w:firstLine="851"/>
        <w:rPr>
          <w:color w:val="auto"/>
          <w:lang w:val="ru-RU"/>
        </w:rPr>
      </w:pPr>
      <w:r>
        <w:rPr>
          <w:color w:val="auto"/>
          <w:lang w:val="ru-RU"/>
        </w:rPr>
        <w:t>- Детская библиотека</w:t>
      </w:r>
    </w:p>
    <w:p w:rsidR="00644B4F" w:rsidRDefault="00644B4F" w:rsidP="00644B4F">
      <w:pPr>
        <w:spacing w:after="0" w:line="360" w:lineRule="auto"/>
        <w:ind w:left="0" w:right="28" w:firstLine="851"/>
        <w:rPr>
          <w:color w:val="auto"/>
          <w:lang w:val="ru-RU"/>
        </w:rPr>
      </w:pPr>
      <w:r>
        <w:rPr>
          <w:color w:val="auto"/>
          <w:lang w:val="ru-RU"/>
        </w:rPr>
        <w:t>- МБУ «Молодёжный центр»</w:t>
      </w:r>
    </w:p>
    <w:p w:rsidR="00644B4F" w:rsidRDefault="00644B4F" w:rsidP="00644B4F">
      <w:pPr>
        <w:spacing w:after="0" w:line="360" w:lineRule="auto"/>
        <w:ind w:left="0" w:right="28" w:firstLine="851"/>
        <w:rPr>
          <w:color w:val="auto"/>
          <w:lang w:val="ru-RU"/>
        </w:rPr>
      </w:pPr>
      <w:r>
        <w:rPr>
          <w:color w:val="auto"/>
          <w:lang w:val="ru-RU"/>
        </w:rPr>
        <w:lastRenderedPageBreak/>
        <w:t xml:space="preserve">- Концертный зал </w:t>
      </w:r>
      <w:r w:rsidRPr="00644B4F">
        <w:rPr>
          <w:color w:val="auto"/>
          <w:lang w:val="ru-RU"/>
        </w:rPr>
        <w:t>им. Т.А. Арбузовой</w:t>
      </w:r>
    </w:p>
    <w:p w:rsidR="00644B4F" w:rsidRDefault="00644B4F" w:rsidP="00644B4F">
      <w:pPr>
        <w:spacing w:after="0" w:line="360" w:lineRule="auto"/>
        <w:ind w:left="0" w:right="28" w:firstLine="851"/>
        <w:rPr>
          <w:color w:val="auto"/>
          <w:lang w:val="ru-RU"/>
        </w:rPr>
      </w:pPr>
      <w:r>
        <w:rPr>
          <w:color w:val="auto"/>
          <w:lang w:val="ru-RU"/>
        </w:rPr>
        <w:t>-</w:t>
      </w:r>
      <w:r w:rsidR="00A847BD">
        <w:rPr>
          <w:color w:val="auto"/>
          <w:lang w:val="ru-RU"/>
        </w:rPr>
        <w:t xml:space="preserve"> МБУДО «Спортивная школа»</w:t>
      </w:r>
    </w:p>
    <w:p w:rsidR="00A847BD" w:rsidRDefault="00A847BD" w:rsidP="00644B4F">
      <w:pPr>
        <w:spacing w:after="0" w:line="360" w:lineRule="auto"/>
        <w:ind w:left="0" w:right="28" w:firstLine="851"/>
        <w:rPr>
          <w:color w:val="auto"/>
          <w:lang w:val="ru-RU"/>
        </w:rPr>
      </w:pPr>
      <w:r>
        <w:rPr>
          <w:color w:val="auto"/>
          <w:lang w:val="ru-RU"/>
        </w:rPr>
        <w:t>- Дворец искусств «Современник»</w:t>
      </w:r>
    </w:p>
    <w:p w:rsidR="00A847BD" w:rsidRDefault="00A847BD" w:rsidP="00644B4F">
      <w:pPr>
        <w:spacing w:after="0" w:line="360" w:lineRule="auto"/>
        <w:ind w:left="0" w:right="28" w:firstLine="851"/>
        <w:rPr>
          <w:color w:val="auto"/>
          <w:lang w:val="ru-RU"/>
        </w:rPr>
      </w:pPr>
      <w:r>
        <w:rPr>
          <w:color w:val="auto"/>
          <w:lang w:val="ru-RU"/>
        </w:rPr>
        <w:t>-Школа Лиза Алерт</w:t>
      </w:r>
    </w:p>
    <w:p w:rsidR="0059431A" w:rsidRDefault="0059431A" w:rsidP="00644B4F">
      <w:pPr>
        <w:spacing w:after="0" w:line="360" w:lineRule="auto"/>
        <w:ind w:left="0" w:right="28" w:firstLine="851"/>
        <w:rPr>
          <w:color w:val="auto"/>
          <w:lang w:val="ru-RU"/>
        </w:rPr>
      </w:pPr>
      <w:r>
        <w:rPr>
          <w:color w:val="auto"/>
          <w:lang w:val="ru-RU"/>
        </w:rPr>
        <w:t>- Центр дополнительного образования детей</w:t>
      </w:r>
    </w:p>
    <w:p w:rsidR="0059431A" w:rsidRPr="00644B4F" w:rsidRDefault="0059431A" w:rsidP="00644B4F">
      <w:pPr>
        <w:spacing w:after="0" w:line="360" w:lineRule="auto"/>
        <w:ind w:left="0" w:right="28" w:firstLine="851"/>
        <w:rPr>
          <w:color w:val="auto"/>
          <w:lang w:val="ru-RU"/>
        </w:rPr>
      </w:pPr>
      <w:r>
        <w:rPr>
          <w:color w:val="auto"/>
          <w:lang w:val="ru-RU"/>
        </w:rPr>
        <w:t>- Пожарная часть г. Стрежевой</w:t>
      </w:r>
    </w:p>
    <w:p w:rsidR="00644B4F" w:rsidRPr="00F36542" w:rsidRDefault="0059431A" w:rsidP="00F968E7">
      <w:pPr>
        <w:spacing w:after="0" w:line="360" w:lineRule="auto"/>
        <w:ind w:left="0" w:right="28" w:firstLine="851"/>
        <w:rPr>
          <w:color w:val="auto"/>
          <w:lang w:val="ru-RU"/>
        </w:rPr>
      </w:pPr>
      <w:r>
        <w:rPr>
          <w:color w:val="auto"/>
          <w:lang w:val="ru-RU"/>
        </w:rPr>
        <w:t>- Крытый каток «Витязь»</w:t>
      </w:r>
    </w:p>
    <w:p w:rsidR="005A0AB5" w:rsidRPr="00F36542" w:rsidRDefault="00EC330C" w:rsidP="00E46FB9">
      <w:pPr>
        <w:spacing w:after="0" w:line="360" w:lineRule="auto"/>
        <w:ind w:right="28"/>
        <w:rPr>
          <w:color w:val="auto"/>
          <w:lang w:val="ru-RU"/>
        </w:rPr>
      </w:pPr>
      <w:r w:rsidRPr="00F36542">
        <w:rPr>
          <w:color w:val="auto"/>
          <w:lang w:val="ru-RU"/>
        </w:rPr>
        <w:t>27</w:t>
      </w:r>
      <w:r w:rsidR="00E46FB9" w:rsidRPr="00F36542">
        <w:rPr>
          <w:color w:val="auto"/>
          <w:lang w:val="ru-RU"/>
        </w:rPr>
        <w:t>.</w:t>
      </w:r>
      <w:r w:rsidR="00967474">
        <w:rPr>
          <w:color w:val="auto"/>
          <w:lang w:val="ru-RU"/>
        </w:rPr>
        <w:t xml:space="preserve"> </w:t>
      </w:r>
      <w:r w:rsidR="000D0649" w:rsidRPr="00F36542">
        <w:rPr>
          <w:color w:val="auto"/>
          <w:lang w:val="ru-RU"/>
        </w:rPr>
        <w:t xml:space="preserve">Реализация воспитательного потенциала </w:t>
      </w:r>
      <w:r w:rsidR="000D0649" w:rsidRPr="00F36542">
        <w:rPr>
          <w:b/>
          <w:color w:val="auto"/>
          <w:lang w:val="ru-RU"/>
        </w:rPr>
        <w:t xml:space="preserve">взаимодействия с родительским сообществом </w:t>
      </w:r>
      <w:r w:rsidR="00E46FB9" w:rsidRPr="00F36542">
        <w:rPr>
          <w:b/>
          <w:color w:val="auto"/>
          <w:lang w:val="ru-RU"/>
        </w:rPr>
        <w:t xml:space="preserve">- </w:t>
      </w:r>
      <w:r w:rsidR="000D0649" w:rsidRPr="00F36542">
        <w:rPr>
          <w:b/>
          <w:color w:val="auto"/>
          <w:lang w:val="ru-RU"/>
        </w:rPr>
        <w:t>родителями (законными представителями) детей</w:t>
      </w:r>
      <w:r w:rsidR="000D0649" w:rsidRPr="00F36542">
        <w:rPr>
          <w:color w:val="auto"/>
          <w:lang w:val="ru-RU"/>
        </w:rPr>
        <w:t xml:space="preserve"> может предусматривать с</w:t>
      </w:r>
      <w:r w:rsidRPr="00F36542">
        <w:rPr>
          <w:color w:val="auto"/>
          <w:lang w:val="ru-RU"/>
        </w:rPr>
        <w:t>ледующие форматы:</w:t>
      </w:r>
    </w:p>
    <w:p w:rsidR="005A0AB5" w:rsidRPr="00F36542" w:rsidRDefault="000D0649" w:rsidP="00F968E7">
      <w:pPr>
        <w:spacing w:after="0" w:line="360" w:lineRule="auto"/>
        <w:ind w:left="0" w:right="28" w:firstLine="851"/>
        <w:rPr>
          <w:color w:val="auto"/>
          <w:lang w:val="ru-RU"/>
        </w:rPr>
      </w:pPr>
      <w:r w:rsidRPr="00F36542">
        <w:rPr>
          <w:color w:val="auto"/>
          <w:lang w:val="ru-RU"/>
        </w:rPr>
        <w:t>информирование родителя (родителей) или законного представителя (законных представителей) до начала отдыха детей и их оздоровления об особенностях воспитательной работы, внутреннего распорядка и режима, необходимых вещ</w:t>
      </w:r>
      <w:r w:rsidR="00EC330C" w:rsidRPr="00F36542">
        <w:rPr>
          <w:color w:val="auto"/>
          <w:lang w:val="ru-RU"/>
        </w:rPr>
        <w:t>ах, которые понадобятся ребенку</w:t>
      </w:r>
      <w:r w:rsidRPr="00F36542">
        <w:rPr>
          <w:color w:val="auto"/>
          <w:lang w:val="ru-RU"/>
        </w:rPr>
        <w:t>; группы с участием педагогов и вожатых, на которых обсуждаются интересующие родителей (законных представителей) вопросы,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w:t>
      </w:r>
      <w:r w:rsidR="00422EE5" w:rsidRPr="00F36542">
        <w:rPr>
          <w:color w:val="auto"/>
          <w:lang w:val="ru-RU"/>
        </w:rPr>
        <w:t>альная профилактическая работа.</w:t>
      </w:r>
    </w:p>
    <w:p w:rsidR="00E46FB9" w:rsidRPr="00F36542" w:rsidRDefault="00EC330C" w:rsidP="00E46FB9">
      <w:pPr>
        <w:spacing w:after="0" w:line="360" w:lineRule="auto"/>
        <w:ind w:right="28"/>
        <w:rPr>
          <w:i/>
          <w:color w:val="auto"/>
          <w:lang w:val="ru-RU"/>
        </w:rPr>
      </w:pPr>
      <w:r w:rsidRPr="00F36542">
        <w:rPr>
          <w:color w:val="auto"/>
          <w:lang w:val="ru-RU"/>
        </w:rPr>
        <w:t>28</w:t>
      </w:r>
      <w:r w:rsidR="00E46FB9" w:rsidRPr="00F36542">
        <w:rPr>
          <w:color w:val="auto"/>
          <w:lang w:val="ru-RU"/>
        </w:rPr>
        <w:t>.</w:t>
      </w:r>
      <w:r w:rsidR="000D0649" w:rsidRPr="00F36542">
        <w:rPr>
          <w:b/>
          <w:color w:val="auto"/>
          <w:lang w:val="ru-RU"/>
        </w:rPr>
        <w:t>Кадровое обеспечение</w:t>
      </w:r>
      <w:r w:rsidR="000D0649" w:rsidRPr="00F36542">
        <w:rPr>
          <w:color w:val="auto"/>
          <w:lang w:val="ru-RU"/>
        </w:rPr>
        <w:t xml:space="preserve"> реализации Программы предусматривает механизм кадрового обеспечения</w:t>
      </w:r>
      <w:r w:rsidRPr="00F36542">
        <w:rPr>
          <w:i/>
          <w:color w:val="auto"/>
          <w:lang w:val="ru-RU"/>
        </w:rPr>
        <w:t xml:space="preserve"> лагеря с дневным пребыванием детей «Солнышко»</w:t>
      </w:r>
      <w:r w:rsidR="000D0649" w:rsidRPr="00F36542">
        <w:rPr>
          <w:i/>
          <w:color w:val="auto"/>
          <w:lang w:val="ru-RU"/>
        </w:rPr>
        <w:t>,</w:t>
      </w:r>
      <w:r w:rsidR="000D0649" w:rsidRPr="00F36542">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422EE5" w:rsidRPr="00F36542">
        <w:rPr>
          <w:i/>
          <w:color w:val="auto"/>
          <w:lang w:val="ru-RU"/>
        </w:rPr>
        <w:t>.</w:t>
      </w:r>
    </w:p>
    <w:p w:rsidR="00422EE5" w:rsidRPr="00F36542" w:rsidRDefault="00422EE5" w:rsidP="00E46FB9">
      <w:pPr>
        <w:spacing w:after="0" w:line="360" w:lineRule="auto"/>
        <w:ind w:right="28"/>
        <w:rPr>
          <w:i/>
          <w:color w:val="auto"/>
          <w:lang w:val="ru-RU"/>
        </w:rPr>
      </w:pPr>
      <w:r w:rsidRPr="00F36542">
        <w:rPr>
          <w:i/>
          <w:color w:val="auto"/>
          <w:lang w:val="ru-RU"/>
        </w:rPr>
        <w:t>Штатное расписание:</w:t>
      </w:r>
    </w:p>
    <w:p w:rsidR="00422EE5" w:rsidRPr="00F36542" w:rsidRDefault="00422EE5" w:rsidP="00E46FB9">
      <w:pPr>
        <w:spacing w:after="0" w:line="360" w:lineRule="auto"/>
        <w:ind w:right="28"/>
        <w:rPr>
          <w:i/>
          <w:color w:val="auto"/>
          <w:lang w:val="ru-RU"/>
        </w:rPr>
      </w:pPr>
      <w:r w:rsidRPr="00F36542">
        <w:rPr>
          <w:i/>
          <w:color w:val="auto"/>
          <w:lang w:val="ru-RU"/>
        </w:rPr>
        <w:t>Начальник, воспитатели (6), завхоз, повар, кухонные работники, технический персонал</w:t>
      </w:r>
    </w:p>
    <w:p w:rsidR="00E46FB9" w:rsidRPr="00F36542" w:rsidRDefault="00EC330C" w:rsidP="00E46FB9">
      <w:pPr>
        <w:spacing w:after="0" w:line="360" w:lineRule="auto"/>
        <w:ind w:right="28"/>
        <w:rPr>
          <w:color w:val="auto"/>
          <w:lang w:val="ru-RU"/>
        </w:rPr>
      </w:pPr>
      <w:r w:rsidRPr="00F36542">
        <w:rPr>
          <w:color w:val="auto"/>
          <w:lang w:val="ru-RU"/>
        </w:rPr>
        <w:t>29</w:t>
      </w:r>
      <w:r w:rsidR="00E46FB9" w:rsidRPr="00F36542">
        <w:rPr>
          <w:color w:val="auto"/>
          <w:lang w:val="ru-RU"/>
        </w:rPr>
        <w:t>.</w:t>
      </w:r>
      <w:r w:rsidR="000D0649" w:rsidRPr="00F36542">
        <w:rPr>
          <w:b/>
          <w:color w:val="auto"/>
          <w:lang w:val="ru-RU"/>
        </w:rPr>
        <w:t>Методическое обеспечение</w:t>
      </w:r>
      <w:r w:rsidR="000D0649" w:rsidRPr="00F36542">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sidRPr="00F36542">
        <w:rPr>
          <w:color w:val="auto"/>
          <w:lang w:val="ru-RU"/>
        </w:rPr>
        <w:t xml:space="preserve"> </w:t>
      </w:r>
    </w:p>
    <w:p w:rsidR="005A0AB5" w:rsidRPr="00F36542" w:rsidRDefault="000D0649" w:rsidP="00E46FB9">
      <w:pPr>
        <w:spacing w:after="0" w:line="360" w:lineRule="auto"/>
        <w:ind w:right="28"/>
        <w:rPr>
          <w:color w:val="auto"/>
          <w:lang w:val="ru-RU"/>
        </w:rPr>
      </w:pPr>
      <w:r w:rsidRPr="00F36542">
        <w:rPr>
          <w:color w:val="auto"/>
          <w:lang w:val="ru-RU"/>
        </w:rPr>
        <w:lastRenderedPageBreak/>
        <w:t xml:space="preserve">На основе </w:t>
      </w:r>
      <w:r w:rsidR="00E46FB9" w:rsidRPr="00F36542">
        <w:rPr>
          <w:color w:val="auto"/>
          <w:lang w:val="ru-RU"/>
        </w:rPr>
        <w:t xml:space="preserve">Федеральной программы воспитательной работы </w:t>
      </w:r>
      <w:r w:rsidRPr="00F36542">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F36542" w:rsidRDefault="000D0649" w:rsidP="00F968E7">
      <w:pPr>
        <w:spacing w:after="0" w:line="360" w:lineRule="auto"/>
        <w:ind w:left="0" w:right="28" w:firstLine="851"/>
        <w:rPr>
          <w:color w:val="auto"/>
          <w:lang w:val="ru-RU"/>
        </w:rPr>
      </w:pPr>
      <w:r w:rsidRPr="00F36542">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02990" w:rsidRPr="00F36542" w:rsidRDefault="00EC330C" w:rsidP="00E46FB9">
      <w:pPr>
        <w:spacing w:after="0" w:line="360" w:lineRule="auto"/>
        <w:ind w:left="851" w:right="28" w:firstLine="0"/>
        <w:rPr>
          <w:color w:val="auto"/>
          <w:lang w:val="ru-RU"/>
        </w:rPr>
      </w:pPr>
      <w:r w:rsidRPr="00F36542">
        <w:rPr>
          <w:b/>
          <w:color w:val="auto"/>
          <w:lang w:val="ru-RU"/>
        </w:rPr>
        <w:t>30</w:t>
      </w:r>
      <w:r w:rsidR="00E46FB9" w:rsidRPr="00F36542">
        <w:rPr>
          <w:b/>
          <w:color w:val="auto"/>
          <w:lang w:val="ru-RU"/>
        </w:rPr>
        <w:t>.</w:t>
      </w:r>
      <w:r w:rsidR="00967474">
        <w:rPr>
          <w:b/>
          <w:color w:val="auto"/>
          <w:lang w:val="ru-RU"/>
        </w:rPr>
        <w:t xml:space="preserve"> </w:t>
      </w:r>
      <w:r w:rsidR="000D0649" w:rsidRPr="00F36542">
        <w:rPr>
          <w:b/>
          <w:color w:val="auto"/>
          <w:lang w:val="ru-RU"/>
        </w:rPr>
        <w:t>Материально-техническое обеспечение</w:t>
      </w:r>
      <w:r w:rsidR="000D0649" w:rsidRPr="00F36542">
        <w:rPr>
          <w:color w:val="auto"/>
          <w:lang w:val="ru-RU"/>
        </w:rPr>
        <w:t xml:space="preserve"> реализации Программы</w:t>
      </w:r>
      <w:r w:rsidR="00002990" w:rsidRPr="00F36542">
        <w:rPr>
          <w:color w:val="auto"/>
          <w:lang w:val="ru-RU"/>
        </w:rPr>
        <w:t>:</w:t>
      </w:r>
      <w:r w:rsidR="000D0649" w:rsidRPr="00F36542">
        <w:rPr>
          <w:color w:val="auto"/>
          <w:lang w:val="ru-RU"/>
        </w:rPr>
        <w:t xml:space="preserve"> </w:t>
      </w:r>
    </w:p>
    <w:p w:rsidR="000D2F18" w:rsidRPr="00F36542" w:rsidRDefault="000D2F18" w:rsidP="00F968E7">
      <w:pPr>
        <w:spacing w:after="0" w:line="360" w:lineRule="auto"/>
        <w:ind w:left="0" w:right="28" w:firstLine="851"/>
        <w:rPr>
          <w:color w:val="auto"/>
          <w:lang w:val="ru-RU"/>
        </w:rPr>
      </w:pPr>
      <w:r w:rsidRPr="00F36542">
        <w:rPr>
          <w:color w:val="auto"/>
          <w:lang w:val="ru-RU"/>
        </w:rPr>
        <w:t xml:space="preserve">- </w:t>
      </w:r>
      <w:r w:rsidR="000D0649" w:rsidRPr="00F36542">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Pr="00F36542" w:rsidRDefault="000D2F18" w:rsidP="00F968E7">
      <w:pPr>
        <w:spacing w:after="0" w:line="360" w:lineRule="auto"/>
        <w:ind w:left="0" w:right="28" w:firstLine="851"/>
        <w:rPr>
          <w:color w:val="auto"/>
          <w:lang w:val="ru-RU"/>
        </w:rPr>
      </w:pPr>
      <w:r w:rsidRPr="00F36542">
        <w:rPr>
          <w:color w:val="auto"/>
          <w:lang w:val="ru-RU"/>
        </w:rPr>
        <w:t xml:space="preserve">- </w:t>
      </w:r>
      <w:r w:rsidR="000D0649" w:rsidRPr="00F36542">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F36542" w:rsidRDefault="000D2F18" w:rsidP="00F968E7">
      <w:pPr>
        <w:spacing w:after="0" w:line="360" w:lineRule="auto"/>
        <w:ind w:left="0" w:right="28" w:firstLine="851"/>
        <w:rPr>
          <w:color w:val="auto"/>
          <w:lang w:val="ru-RU"/>
        </w:rPr>
      </w:pPr>
      <w:r w:rsidRPr="00F36542">
        <w:rPr>
          <w:color w:val="auto"/>
          <w:lang w:val="ru-RU"/>
        </w:rPr>
        <w:t xml:space="preserve">- </w:t>
      </w:r>
      <w:r w:rsidR="000D0649" w:rsidRPr="00F36542">
        <w:rPr>
          <w:color w:val="auto"/>
          <w:lang w:val="ru-RU"/>
        </w:rPr>
        <w:t xml:space="preserve">оборудованные локации для общелагерных и отрядных событий, отрядные места, отрядные уголки (стенды); </w:t>
      </w:r>
    </w:p>
    <w:p w:rsidR="000D2F18" w:rsidRPr="00F36542" w:rsidRDefault="000D2F18" w:rsidP="00F968E7">
      <w:pPr>
        <w:spacing w:after="0" w:line="360" w:lineRule="auto"/>
        <w:ind w:left="0" w:right="28" w:firstLine="851"/>
        <w:rPr>
          <w:color w:val="auto"/>
          <w:lang w:val="ru-RU"/>
        </w:rPr>
      </w:pPr>
      <w:r w:rsidRPr="00F36542">
        <w:rPr>
          <w:color w:val="auto"/>
          <w:lang w:val="ru-RU"/>
        </w:rPr>
        <w:t xml:space="preserve">- </w:t>
      </w:r>
      <w:r w:rsidR="000D0649" w:rsidRPr="00F36542">
        <w:rPr>
          <w:color w:val="auto"/>
          <w:lang w:val="ru-RU"/>
        </w:rPr>
        <w:t xml:space="preserve">спортивные площадки и спортивный инвентарь; </w:t>
      </w:r>
    </w:p>
    <w:p w:rsidR="005A0AB5" w:rsidRPr="00F36542" w:rsidRDefault="000D2F18" w:rsidP="00C548A7">
      <w:pPr>
        <w:spacing w:after="0" w:line="360" w:lineRule="auto"/>
        <w:ind w:left="0" w:right="28" w:firstLine="851"/>
        <w:rPr>
          <w:color w:val="auto"/>
          <w:lang w:val="ru-RU"/>
        </w:rPr>
      </w:pPr>
      <w:r w:rsidRPr="00F36542">
        <w:rPr>
          <w:color w:val="auto"/>
          <w:lang w:val="ru-RU"/>
        </w:rPr>
        <w:t xml:space="preserve">- </w:t>
      </w:r>
      <w:r w:rsidR="000D0649" w:rsidRPr="00F36542">
        <w:rPr>
          <w:color w:val="auto"/>
          <w:lang w:val="ru-RU"/>
        </w:rPr>
        <w:t xml:space="preserve">канцелярские принадлежности в необходимом количестве для качественного оформления программных событий; </w:t>
      </w:r>
    </w:p>
    <w:p w:rsidR="00422EE5" w:rsidRPr="00F36542" w:rsidRDefault="00422EE5" w:rsidP="00C548A7">
      <w:pPr>
        <w:spacing w:after="0" w:line="360" w:lineRule="auto"/>
        <w:ind w:left="0" w:right="28" w:firstLine="851"/>
        <w:rPr>
          <w:color w:val="auto"/>
          <w:lang w:val="ru-RU"/>
        </w:rPr>
      </w:pPr>
      <w:r w:rsidRPr="00F36542">
        <w:rPr>
          <w:color w:val="auto"/>
          <w:lang w:val="ru-RU"/>
        </w:rPr>
        <w:t>- специальное оборудование, которое необходимо для реализации программы воспитательной работы:</w:t>
      </w:r>
    </w:p>
    <w:p w:rsidR="00422EE5" w:rsidRPr="00F36542" w:rsidRDefault="00422EE5" w:rsidP="00C548A7">
      <w:pPr>
        <w:spacing w:after="0" w:line="360" w:lineRule="auto"/>
        <w:ind w:left="0" w:right="28" w:firstLine="851"/>
        <w:rPr>
          <w:color w:val="auto"/>
          <w:lang w:val="ru-RU"/>
        </w:rPr>
      </w:pPr>
      <w:r w:rsidRPr="00F36542">
        <w:rPr>
          <w:b/>
          <w:color w:val="auto"/>
          <w:lang w:val="ru-RU"/>
        </w:rPr>
        <w:t>Оборудованные техникой кабинеты</w:t>
      </w:r>
      <w:r w:rsidRPr="00F36542">
        <w:rPr>
          <w:color w:val="auto"/>
          <w:lang w:val="ru-RU"/>
        </w:rPr>
        <w:t xml:space="preserve"> (проектор, интерактивная доска, компьютер, принтер)</w:t>
      </w:r>
    </w:p>
    <w:p w:rsidR="00422EE5" w:rsidRPr="00F36542" w:rsidRDefault="00422EE5" w:rsidP="00C548A7">
      <w:pPr>
        <w:spacing w:after="0" w:line="360" w:lineRule="auto"/>
        <w:ind w:left="0" w:right="28" w:firstLine="851"/>
        <w:rPr>
          <w:color w:val="auto"/>
          <w:lang w:val="ru-RU"/>
        </w:rPr>
      </w:pPr>
      <w:r w:rsidRPr="00F36542">
        <w:rPr>
          <w:b/>
          <w:color w:val="auto"/>
          <w:lang w:val="ru-RU"/>
        </w:rPr>
        <w:t>Ученическая мебель</w:t>
      </w:r>
      <w:r w:rsidRPr="00F36542">
        <w:rPr>
          <w:color w:val="auto"/>
          <w:lang w:val="ru-RU"/>
        </w:rPr>
        <w:t xml:space="preserve"> (парты, стулья) в игровых помещениях, подобранная с учетом роста и возраста детей</w:t>
      </w:r>
    </w:p>
    <w:p w:rsidR="00422EE5" w:rsidRPr="00F36542" w:rsidRDefault="00422EE5" w:rsidP="00C548A7">
      <w:pPr>
        <w:spacing w:after="0" w:line="360" w:lineRule="auto"/>
        <w:ind w:left="0" w:right="28" w:firstLine="851"/>
        <w:rPr>
          <w:color w:val="auto"/>
          <w:lang w:val="ru-RU"/>
        </w:rPr>
      </w:pPr>
      <w:r w:rsidRPr="00F36542">
        <w:rPr>
          <w:b/>
          <w:color w:val="auto"/>
          <w:lang w:val="ru-RU"/>
        </w:rPr>
        <w:t>Шкафы</w:t>
      </w:r>
      <w:r w:rsidRPr="00F36542">
        <w:rPr>
          <w:color w:val="auto"/>
          <w:lang w:val="ru-RU"/>
        </w:rPr>
        <w:t xml:space="preserve"> для учебно-методической литературы</w:t>
      </w:r>
    </w:p>
    <w:p w:rsidR="00422EE5" w:rsidRPr="00F36542" w:rsidRDefault="00422EE5" w:rsidP="00C548A7">
      <w:pPr>
        <w:spacing w:after="0" w:line="360" w:lineRule="auto"/>
        <w:ind w:left="0" w:right="28" w:firstLine="851"/>
        <w:rPr>
          <w:color w:val="auto"/>
          <w:lang w:val="ru-RU"/>
        </w:rPr>
      </w:pPr>
      <w:r w:rsidRPr="00F36542">
        <w:rPr>
          <w:b/>
          <w:color w:val="auto"/>
          <w:lang w:val="ru-RU"/>
        </w:rPr>
        <w:lastRenderedPageBreak/>
        <w:t>Раковина</w:t>
      </w:r>
      <w:r w:rsidRPr="00F36542">
        <w:rPr>
          <w:color w:val="auto"/>
          <w:lang w:val="ru-RU"/>
        </w:rPr>
        <w:t xml:space="preserve"> для мытья рук</w:t>
      </w:r>
    </w:p>
    <w:p w:rsidR="00422EE5" w:rsidRPr="00F36542" w:rsidRDefault="00422EE5" w:rsidP="00C548A7">
      <w:pPr>
        <w:spacing w:after="0" w:line="360" w:lineRule="auto"/>
        <w:ind w:left="0" w:right="28" w:firstLine="851"/>
        <w:rPr>
          <w:color w:val="auto"/>
          <w:lang w:val="ru-RU"/>
        </w:rPr>
      </w:pPr>
      <w:r w:rsidRPr="00F36542">
        <w:rPr>
          <w:b/>
          <w:color w:val="auto"/>
          <w:lang w:val="ru-RU"/>
        </w:rPr>
        <w:t>Приборы</w:t>
      </w:r>
      <w:r w:rsidRPr="00F36542">
        <w:rPr>
          <w:color w:val="auto"/>
          <w:lang w:val="ru-RU"/>
        </w:rPr>
        <w:t xml:space="preserve"> для обеззараживания воздуха</w:t>
      </w:r>
    </w:p>
    <w:p w:rsidR="00700E3F" w:rsidRPr="00F36542" w:rsidRDefault="00422EE5" w:rsidP="00C548A7">
      <w:pPr>
        <w:spacing w:after="0" w:line="360" w:lineRule="auto"/>
        <w:ind w:left="0" w:right="28" w:firstLine="851"/>
        <w:rPr>
          <w:b/>
          <w:color w:val="auto"/>
          <w:lang w:val="ru-RU"/>
        </w:rPr>
      </w:pPr>
      <w:r w:rsidRPr="00F36542">
        <w:rPr>
          <w:b/>
          <w:color w:val="auto"/>
          <w:lang w:val="ru-RU"/>
        </w:rPr>
        <w:t>Настольные игры</w:t>
      </w:r>
      <w:r w:rsidR="00700E3F" w:rsidRPr="00F36542">
        <w:rPr>
          <w:b/>
          <w:color w:val="auto"/>
          <w:lang w:val="ru-RU"/>
        </w:rPr>
        <w:t>.</w:t>
      </w:r>
    </w:p>
    <w:p w:rsidR="00422EE5" w:rsidRPr="00967474" w:rsidRDefault="00422EE5" w:rsidP="00967474">
      <w:pPr>
        <w:spacing w:after="0" w:line="360" w:lineRule="auto"/>
        <w:ind w:left="0" w:right="28" w:firstLine="851"/>
        <w:rPr>
          <w:color w:val="auto"/>
          <w:lang w:val="ru-RU"/>
        </w:rPr>
      </w:pPr>
      <w:r w:rsidRPr="00F36542">
        <w:rPr>
          <w:color w:val="auto"/>
          <w:lang w:val="ru-RU"/>
        </w:rPr>
        <w:t>- специальное оборудование, которое необходимо для обеспечения инклюзивного пространства отсутствует.</w:t>
      </w:r>
    </w:p>
    <w:sectPr w:rsidR="00422EE5" w:rsidRPr="00967474"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E3" w:rsidRDefault="009130E3">
      <w:pPr>
        <w:spacing w:after="0" w:line="240" w:lineRule="auto"/>
      </w:pPr>
      <w:r>
        <w:separator/>
      </w:r>
    </w:p>
  </w:endnote>
  <w:endnote w:type="continuationSeparator" w:id="0">
    <w:p w:rsidR="009130E3" w:rsidRDefault="0091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7918F3">
          <w:rPr>
            <w:noProof/>
          </w:rPr>
          <w:t>21</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E3" w:rsidRDefault="009130E3">
      <w:pPr>
        <w:spacing w:after="0" w:line="276" w:lineRule="auto"/>
        <w:ind w:left="72" w:right="182" w:firstLine="0"/>
      </w:pPr>
      <w:r>
        <w:separator/>
      </w:r>
    </w:p>
  </w:footnote>
  <w:footnote w:type="continuationSeparator" w:id="0">
    <w:p w:rsidR="009130E3" w:rsidRDefault="009130E3">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92B94"/>
    <w:rsid w:val="000A77C8"/>
    <w:rsid w:val="000C196A"/>
    <w:rsid w:val="000D0649"/>
    <w:rsid w:val="000D2F18"/>
    <w:rsid w:val="0012142B"/>
    <w:rsid w:val="00131353"/>
    <w:rsid w:val="00152C4F"/>
    <w:rsid w:val="0018093C"/>
    <w:rsid w:val="00183A52"/>
    <w:rsid w:val="001C7EDD"/>
    <w:rsid w:val="001D57D3"/>
    <w:rsid w:val="001F3341"/>
    <w:rsid w:val="00210969"/>
    <w:rsid w:val="00214FB7"/>
    <w:rsid w:val="00263A2E"/>
    <w:rsid w:val="00263CBA"/>
    <w:rsid w:val="00320758"/>
    <w:rsid w:val="00352F0F"/>
    <w:rsid w:val="003530E6"/>
    <w:rsid w:val="00390649"/>
    <w:rsid w:val="003E2FEF"/>
    <w:rsid w:val="00422EE5"/>
    <w:rsid w:val="00440C67"/>
    <w:rsid w:val="0045419E"/>
    <w:rsid w:val="00482979"/>
    <w:rsid w:val="004B25EC"/>
    <w:rsid w:val="00561B83"/>
    <w:rsid w:val="0059431A"/>
    <w:rsid w:val="0059626D"/>
    <w:rsid w:val="005A0AB5"/>
    <w:rsid w:val="005A580D"/>
    <w:rsid w:val="005E3917"/>
    <w:rsid w:val="005F095A"/>
    <w:rsid w:val="006042B1"/>
    <w:rsid w:val="00644B4F"/>
    <w:rsid w:val="006A56B9"/>
    <w:rsid w:val="006B0A5E"/>
    <w:rsid w:val="006C48C2"/>
    <w:rsid w:val="006F6583"/>
    <w:rsid w:val="00700E3F"/>
    <w:rsid w:val="0076742A"/>
    <w:rsid w:val="007918F3"/>
    <w:rsid w:val="007A6BFE"/>
    <w:rsid w:val="007E24CF"/>
    <w:rsid w:val="009130E3"/>
    <w:rsid w:val="0093590C"/>
    <w:rsid w:val="00956FF7"/>
    <w:rsid w:val="00967474"/>
    <w:rsid w:val="009D2C96"/>
    <w:rsid w:val="009E0540"/>
    <w:rsid w:val="00A52663"/>
    <w:rsid w:val="00A54869"/>
    <w:rsid w:val="00A56417"/>
    <w:rsid w:val="00A83F0F"/>
    <w:rsid w:val="00A847BD"/>
    <w:rsid w:val="00AA7C4D"/>
    <w:rsid w:val="00AC4CEB"/>
    <w:rsid w:val="00AC7489"/>
    <w:rsid w:val="00BA6EE5"/>
    <w:rsid w:val="00BC2BCC"/>
    <w:rsid w:val="00C06244"/>
    <w:rsid w:val="00C21E1D"/>
    <w:rsid w:val="00C548A7"/>
    <w:rsid w:val="00CD7C6D"/>
    <w:rsid w:val="00CF3BE4"/>
    <w:rsid w:val="00D247AC"/>
    <w:rsid w:val="00E2361A"/>
    <w:rsid w:val="00E43AF3"/>
    <w:rsid w:val="00E46FB9"/>
    <w:rsid w:val="00E62AC9"/>
    <w:rsid w:val="00E73492"/>
    <w:rsid w:val="00E758D2"/>
    <w:rsid w:val="00EC330C"/>
    <w:rsid w:val="00ED4685"/>
    <w:rsid w:val="00EE1B55"/>
    <w:rsid w:val="00F2002F"/>
    <w:rsid w:val="00F339B0"/>
    <w:rsid w:val="00F36542"/>
    <w:rsid w:val="00F43478"/>
    <w:rsid w:val="00F763BA"/>
    <w:rsid w:val="00F77F7C"/>
    <w:rsid w:val="00F968E7"/>
    <w:rsid w:val="00FA543E"/>
    <w:rsid w:val="00FD1908"/>
    <w:rsid w:val="00FD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C2BE"/>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 Spacing"/>
    <w:uiPriority w:val="1"/>
    <w:qFormat/>
    <w:rsid w:val="00092B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0277-C204-4095-BECC-F7F9FD15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25</Pages>
  <Words>6026</Words>
  <Characters>34349</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S5_414</cp:lastModifiedBy>
  <cp:revision>20</cp:revision>
  <cp:lastPrinted>2025-04-10T19:58:00Z</cp:lastPrinted>
  <dcterms:created xsi:type="dcterms:W3CDTF">2025-04-23T02:17:00Z</dcterms:created>
  <dcterms:modified xsi:type="dcterms:W3CDTF">2025-05-20T04:40:00Z</dcterms:modified>
</cp:coreProperties>
</file>